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8C734" w14:textId="77777777" w:rsidR="005115E1" w:rsidRDefault="002037DC">
      <w:pPr>
        <w:pStyle w:val="Kop1"/>
        <w:spacing w:before="34"/>
      </w:pPr>
      <w:r>
        <w:t>CONCEPT</w:t>
      </w:r>
      <w:r>
        <w:rPr>
          <w:spacing w:val="-3"/>
        </w:rPr>
        <w:t xml:space="preserve"> </w:t>
      </w:r>
      <w:r>
        <w:t>DIENSTVERLENINGSOVEREENKOMST</w:t>
      </w:r>
      <w:r>
        <w:rPr>
          <w:spacing w:val="-2"/>
        </w:rPr>
        <w:t xml:space="preserve"> </w:t>
      </w:r>
      <w:r>
        <w:t>HR</w:t>
      </w:r>
      <w:r>
        <w:rPr>
          <w:spacing w:val="-6"/>
        </w:rPr>
        <w:t xml:space="preserve"> </w:t>
      </w:r>
      <w:r>
        <w:t>SYSTEEM</w:t>
      </w:r>
    </w:p>
    <w:p w14:paraId="6EEECF6F" w14:textId="77777777" w:rsidR="005115E1" w:rsidRDefault="005115E1">
      <w:pPr>
        <w:pStyle w:val="Plattetekst"/>
        <w:spacing w:before="9"/>
        <w:ind w:left="0" w:firstLine="0"/>
        <w:rPr>
          <w:b/>
          <w:sz w:val="28"/>
        </w:rPr>
      </w:pPr>
    </w:p>
    <w:p w14:paraId="5A98C258" w14:textId="77777777" w:rsidR="005115E1" w:rsidRDefault="002037DC">
      <w:pPr>
        <w:ind w:left="102"/>
        <w:rPr>
          <w:b/>
        </w:rPr>
      </w:pPr>
      <w:r>
        <w:rPr>
          <w:b/>
        </w:rPr>
        <w:t>Ondergetekenden</w:t>
      </w:r>
    </w:p>
    <w:p w14:paraId="26ED709D" w14:textId="3333B7B7" w:rsidR="00C27094" w:rsidRDefault="00636CDA" w:rsidP="00C27094">
      <w:pPr>
        <w:pStyle w:val="Lijstalinea"/>
        <w:numPr>
          <w:ilvl w:val="0"/>
          <w:numId w:val="13"/>
        </w:numPr>
        <w:tabs>
          <w:tab w:val="left" w:pos="462"/>
        </w:tabs>
        <w:spacing w:before="39" w:line="276" w:lineRule="auto"/>
        <w:ind w:left="461" w:right="170"/>
      </w:pPr>
      <w:r>
        <w:t>De</w:t>
      </w:r>
      <w:r>
        <w:rPr>
          <w:spacing w:val="-7"/>
        </w:rPr>
        <w:t xml:space="preserve"> </w:t>
      </w:r>
      <w:r>
        <w:t>heer/</w:t>
      </w:r>
      <w:proofErr w:type="gramStart"/>
      <w:r>
        <w:t>mevrouw</w:t>
      </w:r>
      <w:r>
        <w:rPr>
          <w:spacing w:val="-6"/>
        </w:rPr>
        <w:t xml:space="preserve">  </w:t>
      </w:r>
      <w:r>
        <w:t>[</w:t>
      </w:r>
      <w:proofErr w:type="gramEnd"/>
      <w:r>
        <w:t xml:space="preserve">naam],  [functie], </w:t>
      </w:r>
      <w:r w:rsidR="00C27094">
        <w:t>te dezen handelend als gevolmachtigde van de te</w:t>
      </w:r>
      <w:r w:rsidR="00C27094">
        <w:rPr>
          <w:spacing w:val="1"/>
        </w:rPr>
        <w:t xml:space="preserve"> </w:t>
      </w:r>
      <w:r w:rsidR="00D47170">
        <w:t>Heerlen</w:t>
      </w:r>
      <w:r w:rsidR="00C27094">
        <w:t xml:space="preserve"> gevestigde publiekrechtelijke rechtspersoon: Gemeente </w:t>
      </w:r>
      <w:r w:rsidR="00D47170">
        <w:t>Heerlen</w:t>
      </w:r>
      <w:r w:rsidR="00C27094">
        <w:t>, met zetel</w:t>
      </w:r>
      <w:r w:rsidR="00C27094">
        <w:rPr>
          <w:spacing w:val="-47"/>
        </w:rPr>
        <w:t xml:space="preserve">   </w:t>
      </w:r>
      <w:r w:rsidR="00C27094">
        <w:t xml:space="preserve">te </w:t>
      </w:r>
      <w:r w:rsidR="00FB34A2">
        <w:t>6411 HP Heerlen</w:t>
      </w:r>
      <w:r w:rsidR="00C27094">
        <w:t xml:space="preserve">, </w:t>
      </w:r>
      <w:r w:rsidR="00FB34A2">
        <w:t>Geleenstraat</w:t>
      </w:r>
      <w:r w:rsidR="00C27094">
        <w:t xml:space="preserve"> </w:t>
      </w:r>
      <w:r w:rsidR="00FB34A2">
        <w:t>25</w:t>
      </w:r>
      <w:r w:rsidR="00C27094">
        <w:t>, ingeschreven in het handelsregister onder</w:t>
      </w:r>
      <w:r w:rsidR="00C27094">
        <w:rPr>
          <w:spacing w:val="1"/>
        </w:rPr>
        <w:t xml:space="preserve"> </w:t>
      </w:r>
      <w:r w:rsidR="00C27094">
        <w:t>nummer</w:t>
      </w:r>
      <w:r w:rsidR="00C27094">
        <w:rPr>
          <w:spacing w:val="-1"/>
        </w:rPr>
        <w:t xml:space="preserve"> </w:t>
      </w:r>
      <w:r w:rsidR="00FB34A2">
        <w:t>141</w:t>
      </w:r>
      <w:r w:rsidR="000A2A32">
        <w:t>28451</w:t>
      </w:r>
      <w:r w:rsidR="00C27094">
        <w:t>; hierna</w:t>
      </w:r>
      <w:r w:rsidR="00C27094">
        <w:rPr>
          <w:spacing w:val="-3"/>
        </w:rPr>
        <w:t xml:space="preserve"> </w:t>
      </w:r>
      <w:r w:rsidR="00C27094">
        <w:t>ook</w:t>
      </w:r>
      <w:r w:rsidR="00C27094">
        <w:rPr>
          <w:spacing w:val="1"/>
        </w:rPr>
        <w:t xml:space="preserve"> </w:t>
      </w:r>
      <w:r w:rsidR="00C27094">
        <w:t>te</w:t>
      </w:r>
      <w:r w:rsidR="00C27094">
        <w:rPr>
          <w:spacing w:val="1"/>
        </w:rPr>
        <w:t xml:space="preserve"> </w:t>
      </w:r>
      <w:r w:rsidR="00C27094">
        <w:t>noemen:</w:t>
      </w:r>
      <w:r w:rsidR="00C27094">
        <w:rPr>
          <w:spacing w:val="-2"/>
        </w:rPr>
        <w:t xml:space="preserve"> </w:t>
      </w:r>
      <w:r w:rsidR="00C27094">
        <w:t>‘</w:t>
      </w:r>
      <w:r w:rsidR="00C27094">
        <w:rPr>
          <w:b/>
        </w:rPr>
        <w:t>Opdrachtgever</w:t>
      </w:r>
      <w:r w:rsidR="00C27094">
        <w:t>’;</w:t>
      </w:r>
    </w:p>
    <w:p w14:paraId="79CADABA" w14:textId="77777777" w:rsidR="005115E1" w:rsidRDefault="002037DC">
      <w:pPr>
        <w:pStyle w:val="Plattetekst"/>
        <w:spacing w:before="1"/>
        <w:ind w:left="102" w:firstLine="0"/>
      </w:pPr>
      <w:proofErr w:type="gramStart"/>
      <w:r>
        <w:t>en</w:t>
      </w:r>
      <w:proofErr w:type="gramEnd"/>
    </w:p>
    <w:p w14:paraId="76361537" w14:textId="77777777" w:rsidR="005115E1" w:rsidRDefault="002037DC">
      <w:pPr>
        <w:pStyle w:val="Lijstalinea"/>
        <w:numPr>
          <w:ilvl w:val="0"/>
          <w:numId w:val="12"/>
        </w:numPr>
        <w:tabs>
          <w:tab w:val="left" w:pos="462"/>
        </w:tabs>
        <w:spacing w:before="41" w:line="276" w:lineRule="auto"/>
        <w:ind w:left="461" w:right="1087"/>
      </w:pPr>
      <w:r>
        <w:t>De</w:t>
      </w:r>
      <w:r>
        <w:rPr>
          <w:spacing w:val="-7"/>
        </w:rPr>
        <w:t xml:space="preserve"> </w:t>
      </w:r>
      <w:r>
        <w:t>heer/mevrouw</w:t>
      </w:r>
      <w:r>
        <w:rPr>
          <w:spacing w:val="-6"/>
        </w:rPr>
        <w:t xml:space="preserve"> </w:t>
      </w:r>
      <w:r>
        <w:t>[naam],</w:t>
      </w:r>
      <w:r>
        <w:rPr>
          <w:spacing w:val="-6"/>
        </w:rPr>
        <w:t xml:space="preserve"> </w:t>
      </w:r>
      <w:r>
        <w:t>[functie],</w:t>
      </w:r>
      <w:r>
        <w:rPr>
          <w:spacing w:val="-7"/>
        </w:rPr>
        <w:t xml:space="preserve"> </w:t>
      </w:r>
      <w:r>
        <w:t>te</w:t>
      </w:r>
      <w:r>
        <w:rPr>
          <w:spacing w:val="-3"/>
        </w:rPr>
        <w:t xml:space="preserve"> </w:t>
      </w:r>
      <w:r>
        <w:t>dezen</w:t>
      </w:r>
      <w:r>
        <w:rPr>
          <w:spacing w:val="-5"/>
        </w:rPr>
        <w:t xml:space="preserve"> </w:t>
      </w:r>
      <w:r>
        <w:t>handelend</w:t>
      </w:r>
      <w:r>
        <w:rPr>
          <w:spacing w:val="-5"/>
        </w:rPr>
        <w:t xml:space="preserve"> </w:t>
      </w:r>
      <w:r>
        <w:t>als</w:t>
      </w:r>
      <w:r>
        <w:rPr>
          <w:spacing w:val="-4"/>
        </w:rPr>
        <w:t xml:space="preserve"> </w:t>
      </w:r>
      <w:r>
        <w:t>gevolmachtigde</w:t>
      </w:r>
      <w:r>
        <w:rPr>
          <w:spacing w:val="-6"/>
        </w:rPr>
        <w:t xml:space="preserve"> </w:t>
      </w:r>
      <w:r>
        <w:t>van</w:t>
      </w:r>
      <w:r>
        <w:rPr>
          <w:spacing w:val="-47"/>
        </w:rPr>
        <w:t xml:space="preserve"> </w:t>
      </w:r>
      <w:r>
        <w:t>[statutaire bedrijfsnaam], gevestigd te [postcode, plaats], ingeschreven in het</w:t>
      </w:r>
      <w:r>
        <w:rPr>
          <w:spacing w:val="1"/>
        </w:rPr>
        <w:t xml:space="preserve"> </w:t>
      </w:r>
      <w:r>
        <w:t>handelsregister</w:t>
      </w:r>
      <w:r>
        <w:rPr>
          <w:spacing w:val="-4"/>
        </w:rPr>
        <w:t xml:space="preserve"> </w:t>
      </w:r>
      <w:r>
        <w:t>onder</w:t>
      </w:r>
      <w:r>
        <w:rPr>
          <w:spacing w:val="-2"/>
        </w:rPr>
        <w:t xml:space="preserve"> </w:t>
      </w:r>
      <w:r>
        <w:t>nummer [nummer],</w:t>
      </w:r>
      <w:r>
        <w:rPr>
          <w:spacing w:val="-2"/>
        </w:rPr>
        <w:t xml:space="preserve"> </w:t>
      </w:r>
      <w:r>
        <w:t>hierna</w:t>
      </w:r>
      <w:r>
        <w:rPr>
          <w:spacing w:val="-1"/>
        </w:rPr>
        <w:t xml:space="preserve"> </w:t>
      </w:r>
      <w:r>
        <w:t>ook</w:t>
      </w:r>
      <w:r>
        <w:rPr>
          <w:spacing w:val="-6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noemen:</w:t>
      </w:r>
      <w:r>
        <w:rPr>
          <w:spacing w:val="-4"/>
        </w:rPr>
        <w:t xml:space="preserve"> </w:t>
      </w:r>
      <w:r>
        <w:t>‘Leverancier’;</w:t>
      </w:r>
    </w:p>
    <w:p w14:paraId="13D8E4BB" w14:textId="77777777" w:rsidR="005115E1" w:rsidRDefault="005115E1">
      <w:pPr>
        <w:pStyle w:val="Plattetekst"/>
        <w:spacing w:before="4"/>
        <w:ind w:left="0" w:firstLine="0"/>
        <w:rPr>
          <w:sz w:val="25"/>
        </w:rPr>
      </w:pPr>
    </w:p>
    <w:p w14:paraId="02CB9641" w14:textId="77777777" w:rsidR="005115E1" w:rsidRDefault="002037DC">
      <w:pPr>
        <w:pStyle w:val="Plattetekst"/>
        <w:ind w:left="102" w:firstLine="0"/>
      </w:pPr>
      <w:r>
        <w:t>tezamen</w:t>
      </w:r>
      <w:r>
        <w:rPr>
          <w:spacing w:val="-1"/>
        </w:rPr>
        <w:t xml:space="preserve"> </w:t>
      </w:r>
      <w:r>
        <w:t>hierna</w:t>
      </w:r>
      <w:r>
        <w:rPr>
          <w:spacing w:val="-4"/>
        </w:rPr>
        <w:t xml:space="preserve"> </w:t>
      </w:r>
      <w:r>
        <w:t>verder aan</w:t>
      </w:r>
      <w:r>
        <w:rPr>
          <w:spacing w:val="-5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duiden</w:t>
      </w:r>
      <w:r>
        <w:rPr>
          <w:spacing w:val="-1"/>
        </w:rPr>
        <w:t xml:space="preserve"> </w:t>
      </w:r>
      <w:r>
        <w:t>als</w:t>
      </w:r>
      <w:r>
        <w:rPr>
          <w:spacing w:val="-3"/>
        </w:rPr>
        <w:t xml:space="preserve"> </w:t>
      </w:r>
      <w:r>
        <w:t>"</w:t>
      </w:r>
      <w:r>
        <w:rPr>
          <w:b/>
        </w:rPr>
        <w:t>Partijen</w:t>
      </w:r>
      <w:r>
        <w:t>"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wel</w:t>
      </w:r>
      <w:r>
        <w:rPr>
          <w:spacing w:val="-1"/>
        </w:rPr>
        <w:t xml:space="preserve"> </w:t>
      </w:r>
      <w:r>
        <w:t>afzonderlijk</w:t>
      </w:r>
      <w:r>
        <w:rPr>
          <w:spacing w:val="-2"/>
        </w:rPr>
        <w:t xml:space="preserve"> </w:t>
      </w:r>
      <w:r>
        <w:t>als</w:t>
      </w:r>
      <w:r>
        <w:rPr>
          <w:spacing w:val="-1"/>
        </w:rPr>
        <w:t xml:space="preserve"> </w:t>
      </w:r>
      <w:r>
        <w:t>"</w:t>
      </w:r>
      <w:r>
        <w:rPr>
          <w:b/>
        </w:rPr>
        <w:t>Partij</w:t>
      </w:r>
      <w:r>
        <w:t>",</w:t>
      </w:r>
    </w:p>
    <w:p w14:paraId="574FF78E" w14:textId="77777777" w:rsidR="005115E1" w:rsidRDefault="005115E1">
      <w:pPr>
        <w:pStyle w:val="Plattetekst"/>
        <w:spacing w:before="7"/>
        <w:ind w:left="0" w:firstLine="0"/>
        <w:rPr>
          <w:sz w:val="28"/>
        </w:rPr>
      </w:pPr>
    </w:p>
    <w:p w14:paraId="31D8E86B" w14:textId="77777777" w:rsidR="005115E1" w:rsidRDefault="002037DC">
      <w:pPr>
        <w:pStyle w:val="Kop1"/>
      </w:pPr>
      <w:r>
        <w:t>overwegende</w:t>
      </w:r>
      <w:r>
        <w:rPr>
          <w:spacing w:val="-4"/>
        </w:rPr>
        <w:t xml:space="preserve"> </w:t>
      </w:r>
      <w:r>
        <w:t>dat:</w:t>
      </w:r>
    </w:p>
    <w:p w14:paraId="69591594" w14:textId="77777777" w:rsidR="005115E1" w:rsidRDefault="002037DC">
      <w:pPr>
        <w:pStyle w:val="Lijstalinea"/>
        <w:numPr>
          <w:ilvl w:val="1"/>
          <w:numId w:val="12"/>
        </w:numPr>
        <w:tabs>
          <w:tab w:val="left" w:pos="821"/>
          <w:tab w:val="left" w:pos="822"/>
        </w:tabs>
        <w:spacing w:before="42" w:line="276" w:lineRule="auto"/>
        <w:ind w:left="821" w:right="1297"/>
      </w:pPr>
      <w:r>
        <w:t>Opdrachtgever in het kader van de uitoefening van zijn (wettelijke)</w:t>
      </w:r>
      <w:r>
        <w:rPr>
          <w:spacing w:val="1"/>
        </w:rPr>
        <w:t xml:space="preserve"> </w:t>
      </w:r>
      <w:r>
        <w:t>bedrijfsvoeringstaak behoefte heeft aan de levering, installatie, inrichting,</w:t>
      </w:r>
      <w:r>
        <w:rPr>
          <w:spacing w:val="-47"/>
        </w:rPr>
        <w:t xml:space="preserve"> </w:t>
      </w:r>
      <w:r>
        <w:t>implementatie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onderhoud</w:t>
      </w:r>
      <w:r>
        <w:rPr>
          <w:spacing w:val="-1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HR Systeem</w:t>
      </w:r>
      <w:r>
        <w:rPr>
          <w:spacing w:val="-1"/>
        </w:rPr>
        <w:t xml:space="preserve"> </w:t>
      </w:r>
      <w:r>
        <w:t>(</w:t>
      </w:r>
      <w:r>
        <w:rPr>
          <w:b/>
        </w:rPr>
        <w:t>ICT Prestatie</w:t>
      </w:r>
      <w:r>
        <w:t>);</w:t>
      </w:r>
    </w:p>
    <w:p w14:paraId="199DBE43" w14:textId="7DD42CE4" w:rsidR="005115E1" w:rsidRDefault="002037DC">
      <w:pPr>
        <w:pStyle w:val="Lijstalinea"/>
        <w:numPr>
          <w:ilvl w:val="1"/>
          <w:numId w:val="12"/>
        </w:numPr>
        <w:tabs>
          <w:tab w:val="left" w:pos="821"/>
          <w:tab w:val="left" w:pos="822"/>
        </w:tabs>
        <w:spacing w:line="276" w:lineRule="auto"/>
        <w:ind w:left="821" w:right="227"/>
      </w:pPr>
      <w:r>
        <w:t>Opdrachtgever een Europese openbare aanbesteding heeft aangekondigd voor de ICT</w:t>
      </w:r>
      <w:r>
        <w:rPr>
          <w:spacing w:val="-47"/>
        </w:rPr>
        <w:t xml:space="preserve"> </w:t>
      </w:r>
      <w:r>
        <w:t xml:space="preserve">Prestatie ‘HR Systeem’ middels publicatie op TenderNed d.d. </w:t>
      </w:r>
      <w:r w:rsidR="008E6B7B">
        <w:t>[datum]</w:t>
      </w:r>
      <w:r>
        <w:t xml:space="preserve"> met</w:t>
      </w:r>
      <w:r>
        <w:rPr>
          <w:spacing w:val="1"/>
        </w:rPr>
        <w:t xml:space="preserve"> </w:t>
      </w:r>
      <w:proofErr w:type="spellStart"/>
      <w:r>
        <w:t>Tendernedkenmerk</w:t>
      </w:r>
      <w:proofErr w:type="spellEnd"/>
      <w:r>
        <w:rPr>
          <w:spacing w:val="-3"/>
        </w:rPr>
        <w:t xml:space="preserve"> </w:t>
      </w:r>
      <w:r w:rsidR="008E6B7B">
        <w:t>[kenmerk]</w:t>
      </w:r>
      <w:r>
        <w:t>;</w:t>
      </w:r>
    </w:p>
    <w:p w14:paraId="5398CE9B" w14:textId="77777777" w:rsidR="005115E1" w:rsidRDefault="002037DC">
      <w:pPr>
        <w:pStyle w:val="Lijstalinea"/>
        <w:numPr>
          <w:ilvl w:val="1"/>
          <w:numId w:val="12"/>
        </w:numPr>
        <w:tabs>
          <w:tab w:val="left" w:pos="822"/>
        </w:tabs>
        <w:spacing w:line="276" w:lineRule="auto"/>
        <w:ind w:left="821" w:right="114"/>
        <w:jc w:val="both"/>
      </w:pPr>
      <w:r>
        <w:rPr>
          <w:spacing w:val="-1"/>
        </w:rPr>
        <w:t>Leverancier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dat</w:t>
      </w:r>
      <w:r>
        <w:rPr>
          <w:spacing w:val="-8"/>
        </w:rPr>
        <w:t xml:space="preserve"> </w:t>
      </w:r>
      <w:r>
        <w:t>kader</w:t>
      </w:r>
      <w:r>
        <w:rPr>
          <w:spacing w:val="-9"/>
        </w:rPr>
        <w:t xml:space="preserve"> </w:t>
      </w:r>
      <w:r>
        <w:t>op</w:t>
      </w:r>
      <w:r>
        <w:rPr>
          <w:spacing w:val="-12"/>
        </w:rPr>
        <w:t xml:space="preserve"> </w:t>
      </w:r>
      <w:r>
        <w:t>[datum]</w:t>
      </w:r>
      <w:r>
        <w:rPr>
          <w:spacing w:val="-10"/>
        </w:rPr>
        <w:t xml:space="preserve"> </w:t>
      </w:r>
      <w:r>
        <w:t>een</w:t>
      </w:r>
      <w:r>
        <w:rPr>
          <w:spacing w:val="-9"/>
        </w:rPr>
        <w:t xml:space="preserve"> </w:t>
      </w:r>
      <w:r>
        <w:t>Inschrijving</w:t>
      </w:r>
      <w:r>
        <w:rPr>
          <w:spacing w:val="-10"/>
        </w:rPr>
        <w:t xml:space="preserve"> </w:t>
      </w:r>
      <w:r>
        <w:t>heeft</w:t>
      </w:r>
      <w:r>
        <w:rPr>
          <w:spacing w:val="-9"/>
        </w:rPr>
        <w:t xml:space="preserve"> </w:t>
      </w:r>
      <w:r>
        <w:t>ingediend</w:t>
      </w:r>
      <w:r>
        <w:rPr>
          <w:spacing w:val="-10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Leverancier</w:t>
      </w:r>
      <w:r>
        <w:rPr>
          <w:spacing w:val="-8"/>
        </w:rPr>
        <w:t xml:space="preserve"> </w:t>
      </w:r>
      <w:r>
        <w:t>met</w:t>
      </w:r>
      <w:r>
        <w:rPr>
          <w:spacing w:val="-48"/>
        </w:rPr>
        <w:t xml:space="preserve"> </w:t>
      </w:r>
      <w:r>
        <w:rPr>
          <w:spacing w:val="-1"/>
        </w:rPr>
        <w:t>die</w:t>
      </w:r>
      <w:r>
        <w:rPr>
          <w:spacing w:val="-9"/>
        </w:rPr>
        <w:t xml:space="preserve"> </w:t>
      </w:r>
      <w:r>
        <w:rPr>
          <w:spacing w:val="-1"/>
        </w:rPr>
        <w:t>Inschrijving</w:t>
      </w:r>
      <w:r>
        <w:rPr>
          <w:spacing w:val="-11"/>
        </w:rPr>
        <w:t xml:space="preserve"> </w:t>
      </w:r>
      <w:r>
        <w:t>(i)</w:t>
      </w:r>
      <w:r>
        <w:rPr>
          <w:spacing w:val="-9"/>
        </w:rPr>
        <w:t xml:space="preserve"> </w:t>
      </w:r>
      <w:r>
        <w:t>zich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staat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bereid</w:t>
      </w:r>
      <w:r>
        <w:rPr>
          <w:spacing w:val="-10"/>
        </w:rPr>
        <w:t xml:space="preserve"> </w:t>
      </w:r>
      <w:r>
        <w:t>heeft</w:t>
      </w:r>
      <w:r>
        <w:rPr>
          <w:spacing w:val="-11"/>
        </w:rPr>
        <w:t xml:space="preserve"> </w:t>
      </w:r>
      <w:r>
        <w:t>verklaard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diensten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werkzaamheden</w:t>
      </w:r>
      <w:r>
        <w:rPr>
          <w:spacing w:val="-48"/>
        </w:rPr>
        <w:t xml:space="preserve"> </w:t>
      </w:r>
      <w:r>
        <w:t>behorende bij de ICT Prestatie uit te voeren en (ii) heeft verklaard voldoende op de</w:t>
      </w:r>
      <w:r>
        <w:rPr>
          <w:spacing w:val="1"/>
        </w:rPr>
        <w:t xml:space="preserve"> </w:t>
      </w:r>
      <w:r>
        <w:t>hoogte</w:t>
      </w:r>
      <w:r>
        <w:rPr>
          <w:spacing w:val="-8"/>
        </w:rPr>
        <w:t xml:space="preserve"> </w:t>
      </w:r>
      <w:r>
        <w:t>te</w:t>
      </w:r>
      <w:r>
        <w:rPr>
          <w:spacing w:val="-7"/>
        </w:rPr>
        <w:t xml:space="preserve"> </w:t>
      </w:r>
      <w:r>
        <w:t>zijn</w:t>
      </w:r>
      <w:r>
        <w:rPr>
          <w:spacing w:val="-11"/>
        </w:rPr>
        <w:t xml:space="preserve"> </w:t>
      </w:r>
      <w:r>
        <w:t>van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werkzaamheden</w:t>
      </w:r>
      <w:r>
        <w:rPr>
          <w:spacing w:val="-11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resultaatdoelstellingen</w:t>
      </w:r>
      <w:r>
        <w:rPr>
          <w:spacing w:val="-10"/>
        </w:rPr>
        <w:t xml:space="preserve"> </w:t>
      </w:r>
      <w:r>
        <w:t>van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ICT</w:t>
      </w:r>
      <w:r>
        <w:rPr>
          <w:spacing w:val="-10"/>
        </w:rPr>
        <w:t xml:space="preserve"> </w:t>
      </w:r>
      <w:r>
        <w:t>Prestatie</w:t>
      </w:r>
      <w:r>
        <w:rPr>
          <w:spacing w:val="-48"/>
        </w:rPr>
        <w:t xml:space="preserve"> </w:t>
      </w:r>
      <w:r>
        <w:t>om</w:t>
      </w:r>
      <w:r>
        <w:rPr>
          <w:spacing w:val="-3"/>
        </w:rPr>
        <w:t xml:space="preserve"> </w:t>
      </w:r>
      <w:r>
        <w:t>deze</w:t>
      </w:r>
      <w:r>
        <w:rPr>
          <w:spacing w:val="-2"/>
        </w:rPr>
        <w:t xml:space="preserve"> </w:t>
      </w:r>
      <w:r>
        <w:t>succesvol te</w:t>
      </w:r>
      <w:r>
        <w:rPr>
          <w:spacing w:val="1"/>
        </w:rPr>
        <w:t xml:space="preserve"> </w:t>
      </w:r>
      <w:r>
        <w:t>kunnen</w:t>
      </w:r>
      <w:r>
        <w:rPr>
          <w:spacing w:val="1"/>
        </w:rPr>
        <w:t xml:space="preserve"> </w:t>
      </w:r>
      <w:r>
        <w:t>realiseren;</w:t>
      </w:r>
    </w:p>
    <w:p w14:paraId="283AE7FA" w14:textId="77777777" w:rsidR="005115E1" w:rsidRDefault="002037DC">
      <w:pPr>
        <w:pStyle w:val="Lijstalinea"/>
        <w:numPr>
          <w:ilvl w:val="1"/>
          <w:numId w:val="12"/>
        </w:numPr>
        <w:tabs>
          <w:tab w:val="left" w:pos="822"/>
        </w:tabs>
        <w:spacing w:line="276" w:lineRule="auto"/>
        <w:ind w:left="821" w:right="115"/>
        <w:jc w:val="both"/>
      </w:pPr>
      <w:r>
        <w:t>Leverancier de economisch meest voordelige inschrijving met de beste prijs-kwaliteit</w:t>
      </w:r>
      <w:r>
        <w:rPr>
          <w:spacing w:val="1"/>
        </w:rPr>
        <w:t xml:space="preserve"> </w:t>
      </w:r>
      <w:r>
        <w:t>verhouding heeft ingediend en Opdrachtgever dientengevolge de Opdracht op [datum]</w:t>
      </w:r>
      <w:r>
        <w:rPr>
          <w:spacing w:val="-48"/>
        </w:rPr>
        <w:t xml:space="preserve"> </w:t>
      </w:r>
      <w:r>
        <w:t>aan</w:t>
      </w:r>
      <w:r>
        <w:rPr>
          <w:spacing w:val="1"/>
        </w:rPr>
        <w:t xml:space="preserve"> </w:t>
      </w:r>
      <w:r>
        <w:t>Leverancier</w:t>
      </w:r>
      <w:r>
        <w:rPr>
          <w:spacing w:val="1"/>
        </w:rPr>
        <w:t xml:space="preserve"> </w:t>
      </w:r>
      <w:r>
        <w:t>heeft</w:t>
      </w:r>
      <w:r>
        <w:rPr>
          <w:spacing w:val="1"/>
        </w:rPr>
        <w:t xml:space="preserve"> </w:t>
      </w:r>
      <w:r>
        <w:t>gegund,</w:t>
      </w:r>
      <w:r>
        <w:rPr>
          <w:spacing w:val="1"/>
        </w:rPr>
        <w:t xml:space="preserve"> </w:t>
      </w:r>
      <w:r>
        <w:t>waarna</w:t>
      </w:r>
      <w:r>
        <w:rPr>
          <w:spacing w:val="1"/>
        </w:rPr>
        <w:t xml:space="preserve"> </w:t>
      </w:r>
      <w:r>
        <w:t>Partijen</w:t>
      </w:r>
      <w:r>
        <w:rPr>
          <w:spacing w:val="1"/>
        </w:rPr>
        <w:t xml:space="preserve"> </w:t>
      </w:r>
      <w:r>
        <w:t>een</w:t>
      </w:r>
      <w:r>
        <w:rPr>
          <w:spacing w:val="1"/>
        </w:rPr>
        <w:t xml:space="preserve"> </w:t>
      </w:r>
      <w:r>
        <w:t>Implementatieovereenkomst</w:t>
      </w:r>
      <w:r>
        <w:rPr>
          <w:spacing w:val="1"/>
        </w:rPr>
        <w:t xml:space="preserve"> </w:t>
      </w:r>
      <w:r>
        <w:t>hebben gesloten;</w:t>
      </w:r>
    </w:p>
    <w:p w14:paraId="76E22939" w14:textId="77777777" w:rsidR="005115E1" w:rsidRDefault="002037DC">
      <w:pPr>
        <w:pStyle w:val="Lijstalinea"/>
        <w:numPr>
          <w:ilvl w:val="1"/>
          <w:numId w:val="12"/>
        </w:numPr>
        <w:tabs>
          <w:tab w:val="left" w:pos="822"/>
        </w:tabs>
        <w:spacing w:line="276" w:lineRule="auto"/>
        <w:ind w:left="821" w:right="116"/>
        <w:jc w:val="both"/>
      </w:pPr>
      <w:r>
        <w:t>Leverancier deze Implementatieovereenkomst heeft uitgevoerd en Opdrachtgever op</w:t>
      </w:r>
      <w:r>
        <w:rPr>
          <w:spacing w:val="1"/>
        </w:rPr>
        <w:t xml:space="preserve"> </w:t>
      </w:r>
      <w:r>
        <w:t>[datum]</w:t>
      </w:r>
      <w:r>
        <w:rPr>
          <w:spacing w:val="1"/>
        </w:rPr>
        <w:t xml:space="preserve"> </w:t>
      </w:r>
      <w:r>
        <w:t>[geheel/grotendeels]</w:t>
      </w:r>
      <w:r>
        <w:rPr>
          <w:spacing w:val="1"/>
        </w:rPr>
        <w:t xml:space="preserve"> </w:t>
      </w:r>
      <w:r>
        <w:t>decharge</w:t>
      </w:r>
      <w:r>
        <w:rPr>
          <w:spacing w:val="1"/>
        </w:rPr>
        <w:t xml:space="preserve"> </w:t>
      </w:r>
      <w:r>
        <w:t>heeft</w:t>
      </w:r>
      <w:r>
        <w:rPr>
          <w:spacing w:val="1"/>
        </w:rPr>
        <w:t xml:space="preserve"> </w:t>
      </w:r>
      <w:r>
        <w:t>verleend,</w:t>
      </w:r>
      <w:r>
        <w:rPr>
          <w:spacing w:val="1"/>
        </w:rPr>
        <w:t xml:space="preserve"> </w:t>
      </w:r>
      <w:r>
        <w:t>waarna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onderhavige</w:t>
      </w:r>
      <w:r>
        <w:rPr>
          <w:spacing w:val="1"/>
        </w:rPr>
        <w:t xml:space="preserve"> </w:t>
      </w:r>
      <w:r>
        <w:t>Dienstverleningsovereenkomst is gesloten;</w:t>
      </w:r>
    </w:p>
    <w:p w14:paraId="5D5473E1" w14:textId="77777777" w:rsidR="005115E1" w:rsidRDefault="002037DC">
      <w:pPr>
        <w:pStyle w:val="Lijstalinea"/>
        <w:numPr>
          <w:ilvl w:val="1"/>
          <w:numId w:val="12"/>
        </w:numPr>
        <w:tabs>
          <w:tab w:val="left" w:pos="822"/>
        </w:tabs>
        <w:spacing w:line="276" w:lineRule="auto"/>
        <w:ind w:left="821" w:right="115"/>
        <w:jc w:val="both"/>
      </w:pPr>
      <w:r>
        <w:t>Partijen in deze Overeenkomst de voorwaarden voor de door Leverancier te verrichten</w:t>
      </w:r>
      <w:r>
        <w:rPr>
          <w:spacing w:val="-47"/>
        </w:rPr>
        <w:t xml:space="preserve"> </w:t>
      </w:r>
      <w:r>
        <w:t>ICT</w:t>
      </w:r>
      <w:r>
        <w:rPr>
          <w:spacing w:val="-1"/>
        </w:rPr>
        <w:t xml:space="preserve"> </w:t>
      </w:r>
      <w:r>
        <w:t>Prestatie in</w:t>
      </w:r>
      <w:r>
        <w:rPr>
          <w:spacing w:val="-1"/>
        </w:rPr>
        <w:t xml:space="preserve"> </w:t>
      </w:r>
      <w:r>
        <w:t>het</w:t>
      </w:r>
      <w:r>
        <w:rPr>
          <w:spacing w:val="-1"/>
        </w:rPr>
        <w:t xml:space="preserve"> </w:t>
      </w:r>
      <w:r>
        <w:t>kader</w:t>
      </w:r>
      <w:r>
        <w:rPr>
          <w:spacing w:val="-2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 levering</w:t>
      </w:r>
      <w:r>
        <w:rPr>
          <w:spacing w:val="-4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 dienstverlening</w:t>
      </w:r>
      <w:r>
        <w:rPr>
          <w:spacing w:val="-1"/>
        </w:rPr>
        <w:t xml:space="preserve"> </w:t>
      </w:r>
      <w:r>
        <w:t>vastleggen;</w:t>
      </w:r>
    </w:p>
    <w:p w14:paraId="0BEE6877" w14:textId="77777777" w:rsidR="005115E1" w:rsidRDefault="005115E1">
      <w:pPr>
        <w:pStyle w:val="Plattetekst"/>
        <w:spacing w:before="1"/>
        <w:ind w:left="0" w:firstLine="0"/>
        <w:rPr>
          <w:sz w:val="25"/>
        </w:rPr>
      </w:pPr>
    </w:p>
    <w:p w14:paraId="542A5C05" w14:textId="77777777" w:rsidR="005115E1" w:rsidRDefault="002037DC">
      <w:pPr>
        <w:pStyle w:val="Kop1"/>
        <w:jc w:val="both"/>
      </w:pPr>
      <w:proofErr w:type="gramStart"/>
      <w:r>
        <w:t>zijn</w:t>
      </w:r>
      <w:proofErr w:type="gramEnd"/>
      <w:r>
        <w:rPr>
          <w:spacing w:val="-3"/>
        </w:rPr>
        <w:t xml:space="preserve"> </w:t>
      </w:r>
      <w:r>
        <w:t>als</w:t>
      </w:r>
      <w:r>
        <w:rPr>
          <w:spacing w:val="-4"/>
        </w:rPr>
        <w:t xml:space="preserve"> </w:t>
      </w:r>
      <w:r>
        <w:t>volgt</w:t>
      </w:r>
      <w:r>
        <w:rPr>
          <w:spacing w:val="-4"/>
        </w:rPr>
        <w:t xml:space="preserve"> </w:t>
      </w:r>
      <w:r>
        <w:t>overeengekomen:</w:t>
      </w:r>
    </w:p>
    <w:p w14:paraId="78190DE5" w14:textId="03E9187F" w:rsidR="005115E1" w:rsidRDefault="002037DC">
      <w:pPr>
        <w:pStyle w:val="Plattetekst"/>
        <w:spacing w:before="41" w:line="276" w:lineRule="auto"/>
        <w:ind w:left="102" w:right="116" w:firstLine="0"/>
        <w:jc w:val="both"/>
      </w:pPr>
      <w:r>
        <w:t>In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Overeenkomst</w:t>
      </w:r>
      <w:r>
        <w:rPr>
          <w:spacing w:val="1"/>
        </w:rPr>
        <w:t xml:space="preserve"> </w:t>
      </w:r>
      <w:r>
        <w:t>wordt</w:t>
      </w:r>
      <w:r>
        <w:rPr>
          <w:spacing w:val="1"/>
        </w:rPr>
        <w:t xml:space="preserve"> </w:t>
      </w:r>
      <w:r>
        <w:t>een</w:t>
      </w:r>
      <w:r>
        <w:rPr>
          <w:spacing w:val="1"/>
        </w:rPr>
        <w:t xml:space="preserve"> </w:t>
      </w:r>
      <w:r>
        <w:t>aantal</w:t>
      </w:r>
      <w:r>
        <w:rPr>
          <w:spacing w:val="1"/>
        </w:rPr>
        <w:t xml:space="preserve"> </w:t>
      </w:r>
      <w:r>
        <w:t>begrippen</w:t>
      </w:r>
      <w:r>
        <w:rPr>
          <w:spacing w:val="1"/>
        </w:rPr>
        <w:t xml:space="preserve"> </w:t>
      </w:r>
      <w:r>
        <w:t>met</w:t>
      </w:r>
      <w:r>
        <w:rPr>
          <w:spacing w:val="1"/>
        </w:rPr>
        <w:t xml:space="preserve"> </w:t>
      </w:r>
      <w:r>
        <w:t>een</w:t>
      </w:r>
      <w:r>
        <w:rPr>
          <w:spacing w:val="1"/>
        </w:rPr>
        <w:t xml:space="preserve"> </w:t>
      </w:r>
      <w:r>
        <w:t>beginhoofdletter</w:t>
      </w:r>
      <w:r>
        <w:rPr>
          <w:spacing w:val="1"/>
        </w:rPr>
        <w:t xml:space="preserve"> </w:t>
      </w:r>
      <w:r>
        <w:t>gebruikt.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definities</w:t>
      </w:r>
      <w:r>
        <w:rPr>
          <w:spacing w:val="1"/>
        </w:rPr>
        <w:t xml:space="preserve"> </w:t>
      </w:r>
      <w:r>
        <w:t>zoals</w:t>
      </w:r>
      <w:r>
        <w:rPr>
          <w:spacing w:val="1"/>
        </w:rPr>
        <w:t xml:space="preserve"> </w:t>
      </w:r>
      <w:r>
        <w:t>beschreven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Aanbestedingsdocumenten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Voorwaarden</w:t>
      </w:r>
      <w:r>
        <w:rPr>
          <w:spacing w:val="1"/>
        </w:rPr>
        <w:t xml:space="preserve"> </w:t>
      </w:r>
      <w:r>
        <w:t>gelden ook voor de Overeenkomst. Bij tegenstrijdigheid tussen de</w:t>
      </w:r>
      <w:r>
        <w:rPr>
          <w:spacing w:val="1"/>
        </w:rPr>
        <w:t xml:space="preserve"> </w:t>
      </w:r>
      <w:r>
        <w:t>begrippen in de Aanbestedingsleidraad en de begrippen in de Voorwaarden prevaleren de</w:t>
      </w:r>
      <w:r>
        <w:rPr>
          <w:spacing w:val="1"/>
        </w:rPr>
        <w:t xml:space="preserve"> </w:t>
      </w:r>
      <w:r>
        <w:t>begrippen</w:t>
      </w:r>
      <w:r>
        <w:rPr>
          <w:spacing w:val="-1"/>
        </w:rPr>
        <w:t xml:space="preserve"> </w:t>
      </w:r>
      <w:r>
        <w:t>zoals beschreven</w:t>
      </w:r>
      <w:r>
        <w:rPr>
          <w:spacing w:val="-1"/>
        </w:rPr>
        <w:t xml:space="preserve"> </w:t>
      </w:r>
      <w:r>
        <w:t>in de</w:t>
      </w:r>
      <w:r>
        <w:rPr>
          <w:spacing w:val="1"/>
        </w:rPr>
        <w:t xml:space="preserve"> </w:t>
      </w:r>
      <w:r>
        <w:t>Voorwaarden.</w:t>
      </w:r>
    </w:p>
    <w:p w14:paraId="48E10173" w14:textId="77777777" w:rsidR="008A55F1" w:rsidRDefault="008A55F1">
      <w:pPr>
        <w:rPr>
          <w:b/>
          <w:bCs/>
        </w:rPr>
      </w:pPr>
      <w:r>
        <w:br w:type="page"/>
      </w:r>
    </w:p>
    <w:p w14:paraId="7D4085C0" w14:textId="77777777" w:rsidR="005115E1" w:rsidRDefault="002037DC">
      <w:pPr>
        <w:pStyle w:val="Kop1"/>
        <w:tabs>
          <w:tab w:val="left" w:pos="1520"/>
        </w:tabs>
        <w:spacing w:before="34"/>
      </w:pPr>
      <w:r>
        <w:lastRenderedPageBreak/>
        <w:t>Artikel</w:t>
      </w:r>
      <w:r>
        <w:rPr>
          <w:spacing w:val="-3"/>
        </w:rPr>
        <w:t xml:space="preserve"> </w:t>
      </w:r>
      <w:r>
        <w:t>1.</w:t>
      </w:r>
      <w:r>
        <w:tab/>
        <w:t>Voorwerp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overeenkomst</w:t>
      </w:r>
    </w:p>
    <w:p w14:paraId="2F580E43" w14:textId="77777777" w:rsidR="005115E1" w:rsidRDefault="002037DC">
      <w:pPr>
        <w:pStyle w:val="Lijstalinea"/>
        <w:numPr>
          <w:ilvl w:val="1"/>
          <w:numId w:val="11"/>
        </w:numPr>
        <w:tabs>
          <w:tab w:val="left" w:pos="668"/>
          <w:tab w:val="left" w:pos="669"/>
        </w:tabs>
        <w:spacing w:before="42" w:line="276" w:lineRule="auto"/>
        <w:ind w:right="310"/>
      </w:pPr>
      <w:r>
        <w:t>Leverancier garandeert dat hij de ICT Prestatie verricht en dat Opdrachtgever de ICT</w:t>
      </w:r>
      <w:r>
        <w:rPr>
          <w:spacing w:val="1"/>
        </w:rPr>
        <w:t xml:space="preserve"> </w:t>
      </w:r>
      <w:r>
        <w:t>Prestatie kan gebruiken waarvoor deze is bedoeld. Tot het Overeengekomen gebruik</w:t>
      </w:r>
      <w:r>
        <w:rPr>
          <w:spacing w:val="1"/>
        </w:rPr>
        <w:t xml:space="preserve"> </w:t>
      </w:r>
      <w:r>
        <w:t>behoort dat Opdrachtgever gedurende de looptijd van de Overeenkomst de ICT</w:t>
      </w:r>
      <w:r>
        <w:rPr>
          <w:spacing w:val="1"/>
        </w:rPr>
        <w:t xml:space="preserve"> </w:t>
      </w:r>
      <w:r>
        <w:t>Prestatie minimaal kan gebruiken voor het doeleinde waarvoor zij deze heeft</w:t>
      </w:r>
      <w:r>
        <w:rPr>
          <w:spacing w:val="1"/>
        </w:rPr>
        <w:t xml:space="preserve"> </w:t>
      </w:r>
      <w:r>
        <w:t>aangeschaft. Bepalend hierbij is hetgeen beschreven is in de Aanbestedingsleidraad en</w:t>
      </w:r>
      <w:r>
        <w:rPr>
          <w:spacing w:val="-47"/>
        </w:rPr>
        <w:t xml:space="preserve"> </w:t>
      </w:r>
      <w:r>
        <w:t>haar bijlagen.</w:t>
      </w:r>
    </w:p>
    <w:p w14:paraId="6027EF63" w14:textId="77777777" w:rsidR="005115E1" w:rsidRDefault="002037DC">
      <w:pPr>
        <w:pStyle w:val="Lijstalinea"/>
        <w:numPr>
          <w:ilvl w:val="1"/>
          <w:numId w:val="11"/>
        </w:numPr>
        <w:tabs>
          <w:tab w:val="left" w:pos="668"/>
          <w:tab w:val="left" w:pos="669"/>
        </w:tabs>
        <w:spacing w:line="276" w:lineRule="auto"/>
        <w:ind w:right="517"/>
      </w:pPr>
      <w:r>
        <w:t>De navolgende documenten vormen gezamenlijk de Dienstverleningsovereenkomst.</w:t>
      </w:r>
      <w:r>
        <w:rPr>
          <w:spacing w:val="-47"/>
        </w:rPr>
        <w:t xml:space="preserve"> </w:t>
      </w:r>
      <w:r>
        <w:t>Voor zover deze documenten met elkaar in tegenspraak zijn, prevaleert het eerder</w:t>
      </w:r>
      <w:r>
        <w:rPr>
          <w:spacing w:val="1"/>
        </w:rPr>
        <w:t xml:space="preserve"> </w:t>
      </w:r>
      <w:r>
        <w:t>genoemde document</w:t>
      </w:r>
      <w:r>
        <w:rPr>
          <w:spacing w:val="-2"/>
        </w:rPr>
        <w:t xml:space="preserve"> </w:t>
      </w:r>
      <w:r>
        <w:t>boven</w:t>
      </w:r>
      <w:r>
        <w:rPr>
          <w:spacing w:val="-1"/>
        </w:rPr>
        <w:t xml:space="preserve"> </w:t>
      </w:r>
      <w:r>
        <w:t>het later genoemde:</w:t>
      </w:r>
    </w:p>
    <w:p w14:paraId="77179B01" w14:textId="77777777" w:rsidR="005115E1" w:rsidRDefault="002037DC">
      <w:pPr>
        <w:pStyle w:val="Lijstalinea"/>
        <w:numPr>
          <w:ilvl w:val="2"/>
          <w:numId w:val="11"/>
        </w:numPr>
        <w:tabs>
          <w:tab w:val="left" w:pos="822"/>
        </w:tabs>
        <w:ind w:hanging="361"/>
      </w:pPr>
      <w:r>
        <w:t>Dit document;</w:t>
      </w:r>
    </w:p>
    <w:p w14:paraId="5FA260BC" w14:textId="77777777" w:rsidR="005115E1" w:rsidRDefault="002037DC">
      <w:pPr>
        <w:pStyle w:val="Lijstalinea"/>
        <w:numPr>
          <w:ilvl w:val="2"/>
          <w:numId w:val="11"/>
        </w:numPr>
        <w:tabs>
          <w:tab w:val="left" w:pos="822"/>
        </w:tabs>
        <w:spacing w:before="40"/>
        <w:ind w:hanging="361"/>
      </w:pPr>
      <w:r>
        <w:t>De</w:t>
      </w:r>
      <w:r>
        <w:rPr>
          <w:spacing w:val="-6"/>
        </w:rPr>
        <w:t xml:space="preserve"> </w:t>
      </w:r>
      <w:r>
        <w:t>verwerkersovereenkomst;</w:t>
      </w:r>
    </w:p>
    <w:p w14:paraId="2C1D20F5" w14:textId="77777777" w:rsidR="005115E1" w:rsidRDefault="002037DC">
      <w:pPr>
        <w:pStyle w:val="Lijstalinea"/>
        <w:numPr>
          <w:ilvl w:val="2"/>
          <w:numId w:val="11"/>
        </w:numPr>
        <w:tabs>
          <w:tab w:val="left" w:pos="822"/>
        </w:tabs>
        <w:spacing w:before="42"/>
        <w:ind w:hanging="361"/>
      </w:pPr>
      <w:r>
        <w:t>Programma</w:t>
      </w:r>
      <w:r>
        <w:rPr>
          <w:spacing w:val="-4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eisen,</w:t>
      </w:r>
      <w:r>
        <w:rPr>
          <w:spacing w:val="-1"/>
        </w:rPr>
        <w:t xml:space="preserve"> </w:t>
      </w:r>
      <w:r>
        <w:t>zoals</w:t>
      </w:r>
      <w:r>
        <w:rPr>
          <w:spacing w:val="-2"/>
        </w:rPr>
        <w:t xml:space="preserve"> </w:t>
      </w:r>
      <w:r>
        <w:t>laatstelijk</w:t>
      </w:r>
      <w:r>
        <w:rPr>
          <w:spacing w:val="-1"/>
        </w:rPr>
        <w:t xml:space="preserve"> </w:t>
      </w:r>
      <w:r>
        <w:t>gewijzigd</w:t>
      </w:r>
      <w:r>
        <w:rPr>
          <w:spacing w:val="-2"/>
        </w:rPr>
        <w:t xml:space="preserve"> </w:t>
      </w:r>
      <w:r>
        <w:t>bij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nota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inlichtingen</w:t>
      </w:r>
      <w:r>
        <w:rPr>
          <w:spacing w:val="-3"/>
        </w:rPr>
        <w:t xml:space="preserve"> </w:t>
      </w:r>
      <w:r>
        <w:t>(Bijlage</w:t>
      </w:r>
      <w:r>
        <w:rPr>
          <w:spacing w:val="-1"/>
        </w:rPr>
        <w:t xml:space="preserve"> </w:t>
      </w:r>
      <w:r>
        <w:t>3);</w:t>
      </w:r>
    </w:p>
    <w:p w14:paraId="748610B2" w14:textId="26EA7958" w:rsidR="005115E1" w:rsidRPr="0048261F" w:rsidRDefault="002037DC">
      <w:pPr>
        <w:pStyle w:val="Lijstalinea"/>
        <w:numPr>
          <w:ilvl w:val="2"/>
          <w:numId w:val="11"/>
        </w:numPr>
        <w:tabs>
          <w:tab w:val="left" w:pos="821"/>
          <w:tab w:val="left" w:pos="822"/>
        </w:tabs>
        <w:spacing w:before="41"/>
        <w:ind w:hanging="361"/>
        <w:rPr>
          <w:lang w:val="en-US"/>
        </w:rPr>
      </w:pPr>
      <w:r w:rsidRPr="0048261F">
        <w:rPr>
          <w:lang w:val="en-US"/>
        </w:rPr>
        <w:t>De</w:t>
      </w:r>
      <w:r w:rsidRPr="0048261F">
        <w:rPr>
          <w:spacing w:val="-2"/>
          <w:lang w:val="en-US"/>
        </w:rPr>
        <w:t xml:space="preserve"> </w:t>
      </w:r>
      <w:r w:rsidRPr="0048261F">
        <w:rPr>
          <w:lang w:val="en-US"/>
        </w:rPr>
        <w:t>Service</w:t>
      </w:r>
      <w:r w:rsidRPr="0048261F">
        <w:rPr>
          <w:spacing w:val="-2"/>
          <w:lang w:val="en-US"/>
        </w:rPr>
        <w:t xml:space="preserve"> </w:t>
      </w:r>
      <w:r w:rsidRPr="0048261F">
        <w:rPr>
          <w:lang w:val="en-US"/>
        </w:rPr>
        <w:t>Level</w:t>
      </w:r>
      <w:r w:rsidRPr="0048261F">
        <w:rPr>
          <w:spacing w:val="-3"/>
          <w:lang w:val="en-US"/>
        </w:rPr>
        <w:t xml:space="preserve"> </w:t>
      </w:r>
      <w:proofErr w:type="gramStart"/>
      <w:r w:rsidRPr="0048261F">
        <w:rPr>
          <w:lang w:val="en-US"/>
        </w:rPr>
        <w:t>Agreement;</w:t>
      </w:r>
      <w:proofErr w:type="gramEnd"/>
    </w:p>
    <w:p w14:paraId="563B779F" w14:textId="7359E89E" w:rsidR="005115E1" w:rsidRDefault="002037DC">
      <w:pPr>
        <w:pStyle w:val="Lijstalinea"/>
        <w:numPr>
          <w:ilvl w:val="2"/>
          <w:numId w:val="11"/>
        </w:numPr>
        <w:tabs>
          <w:tab w:val="left" w:pos="822"/>
        </w:tabs>
        <w:spacing w:before="38" w:line="276" w:lineRule="auto"/>
        <w:ind w:left="821" w:right="815"/>
      </w:pPr>
      <w:r>
        <w:t>Implementatieovereenkomst en Proces-verbaal, waarbij deze laatste</w:t>
      </w:r>
      <w:r>
        <w:rPr>
          <w:spacing w:val="-47"/>
        </w:rPr>
        <w:t xml:space="preserve"> </w:t>
      </w:r>
      <w:r>
        <w:t>prevaleert boven de</w:t>
      </w:r>
      <w:r>
        <w:rPr>
          <w:spacing w:val="-2"/>
        </w:rPr>
        <w:t xml:space="preserve"> </w:t>
      </w:r>
      <w:r>
        <w:t>eerdere;</w:t>
      </w:r>
    </w:p>
    <w:p w14:paraId="4268EB73" w14:textId="5CE5567E" w:rsidR="005115E1" w:rsidRDefault="002037DC">
      <w:pPr>
        <w:pStyle w:val="Lijstalinea"/>
        <w:numPr>
          <w:ilvl w:val="2"/>
          <w:numId w:val="11"/>
        </w:numPr>
        <w:tabs>
          <w:tab w:val="left" w:pos="822"/>
        </w:tabs>
        <w:spacing w:before="2" w:line="273" w:lineRule="auto"/>
        <w:ind w:left="821" w:right="301"/>
      </w:pPr>
      <w:r>
        <w:t>Aanbestedingsdocumenten, zoals laatstelijk bijgesteld aan de hand van de nota’s van</w:t>
      </w:r>
      <w:r>
        <w:rPr>
          <w:spacing w:val="-47"/>
        </w:rPr>
        <w:t xml:space="preserve"> </w:t>
      </w:r>
      <w:r>
        <w:t>inlichtingen;</w:t>
      </w:r>
    </w:p>
    <w:p w14:paraId="4E1D68B4" w14:textId="04157E3D" w:rsidR="005115E1" w:rsidRDefault="002037DC">
      <w:pPr>
        <w:pStyle w:val="Lijstalinea"/>
        <w:numPr>
          <w:ilvl w:val="2"/>
          <w:numId w:val="11"/>
        </w:numPr>
        <w:tabs>
          <w:tab w:val="left" w:pos="821"/>
          <w:tab w:val="left" w:pos="822"/>
        </w:tabs>
        <w:spacing w:before="4"/>
        <w:ind w:hanging="361"/>
      </w:pPr>
      <w:r>
        <w:t>Prijzenblad;</w:t>
      </w:r>
    </w:p>
    <w:p w14:paraId="05D38665" w14:textId="319047B4" w:rsidR="00794696" w:rsidRDefault="00794696" w:rsidP="00794696">
      <w:pPr>
        <w:pStyle w:val="Lijstalinea"/>
        <w:numPr>
          <w:ilvl w:val="2"/>
          <w:numId w:val="11"/>
        </w:numPr>
        <w:spacing w:before="39"/>
        <w:ind w:hanging="361"/>
      </w:pPr>
      <w:proofErr w:type="gramStart"/>
      <w:r>
        <w:t>de</w:t>
      </w:r>
      <w:proofErr w:type="gramEnd"/>
      <w:r>
        <w:t xml:space="preserve"> GIBIT</w:t>
      </w:r>
      <w:r>
        <w:rPr>
          <w:spacing w:val="-2"/>
        </w:rPr>
        <w:t xml:space="preserve"> </w:t>
      </w:r>
      <w:r>
        <w:t>2020 zoals laatstelijk gewijzigd bij de nota van inlichtingen;</w:t>
      </w:r>
    </w:p>
    <w:p w14:paraId="594697A2" w14:textId="422E0463" w:rsidR="005115E1" w:rsidRDefault="002037DC">
      <w:pPr>
        <w:pStyle w:val="Lijstalinea"/>
        <w:numPr>
          <w:ilvl w:val="2"/>
          <w:numId w:val="11"/>
        </w:numPr>
        <w:tabs>
          <w:tab w:val="left" w:pos="821"/>
          <w:tab w:val="left" w:pos="822"/>
        </w:tabs>
        <w:spacing w:before="41" w:line="276" w:lineRule="auto"/>
        <w:ind w:left="821" w:right="305"/>
      </w:pPr>
      <w:r>
        <w:t>De door Leverancier aan Opdrachtgever uitgebrachte Inschrijving van [datum] en het</w:t>
      </w:r>
      <w:r>
        <w:rPr>
          <w:spacing w:val="-47"/>
        </w:rPr>
        <w:t xml:space="preserve"> </w:t>
      </w:r>
      <w:r>
        <w:t>verificatieverslag d.d. [datum], waarbij geldt dat documenten van latere datum</w:t>
      </w:r>
      <w:r>
        <w:rPr>
          <w:spacing w:val="1"/>
        </w:rPr>
        <w:t xml:space="preserve"> </w:t>
      </w:r>
      <w:r>
        <w:t>prevaleren.</w:t>
      </w:r>
    </w:p>
    <w:p w14:paraId="0433FE51" w14:textId="77E76B41" w:rsidR="005115E1" w:rsidRDefault="002037DC">
      <w:pPr>
        <w:pStyle w:val="Lijstalinea"/>
        <w:numPr>
          <w:ilvl w:val="1"/>
          <w:numId w:val="11"/>
        </w:numPr>
        <w:tabs>
          <w:tab w:val="left" w:pos="668"/>
          <w:tab w:val="left" w:pos="669"/>
        </w:tabs>
        <w:spacing w:line="276" w:lineRule="auto"/>
        <w:ind w:right="630"/>
      </w:pPr>
      <w:r>
        <w:t xml:space="preserve">De Bijlagen </w:t>
      </w:r>
      <w:r w:rsidR="0048261F">
        <w:t>uit de aanbesteding</w:t>
      </w:r>
      <w:r>
        <w:t xml:space="preserve"> zijn reeds aan de</w:t>
      </w:r>
      <w:r>
        <w:rPr>
          <w:spacing w:val="1"/>
        </w:rPr>
        <w:t xml:space="preserve"> </w:t>
      </w:r>
      <w:r>
        <w:t>Implementatieovereenkomst gehecht en bij Partijen in bezit. Deze bijlagen zijn niet</w:t>
      </w:r>
      <w:r>
        <w:rPr>
          <w:spacing w:val="-47"/>
        </w:rPr>
        <w:t xml:space="preserve"> </w:t>
      </w:r>
      <w:r>
        <w:t>nogmaals</w:t>
      </w:r>
      <w:r>
        <w:rPr>
          <w:spacing w:val="-4"/>
        </w:rPr>
        <w:t xml:space="preserve"> </w:t>
      </w:r>
      <w:r>
        <w:t>bij deze</w:t>
      </w:r>
      <w:r>
        <w:rPr>
          <w:spacing w:val="-1"/>
        </w:rPr>
        <w:t xml:space="preserve"> </w:t>
      </w:r>
      <w:r>
        <w:t>Overeenkomst</w:t>
      </w:r>
      <w:r>
        <w:rPr>
          <w:spacing w:val="1"/>
        </w:rPr>
        <w:t xml:space="preserve"> </w:t>
      </w:r>
      <w:r>
        <w:t>gevoegd.</w:t>
      </w:r>
    </w:p>
    <w:p w14:paraId="59B02272" w14:textId="0D57C39B" w:rsidR="005115E1" w:rsidRDefault="002037DC">
      <w:pPr>
        <w:pStyle w:val="Lijstalinea"/>
        <w:numPr>
          <w:ilvl w:val="1"/>
          <w:numId w:val="11"/>
        </w:numPr>
        <w:tabs>
          <w:tab w:val="left" w:pos="668"/>
          <w:tab w:val="left" w:pos="669"/>
        </w:tabs>
        <w:spacing w:before="1" w:line="276" w:lineRule="auto"/>
        <w:ind w:right="120"/>
      </w:pPr>
      <w:r>
        <w:t>Op deze Overeenkomst zijn enkel en alleen de GIBIT 20</w:t>
      </w:r>
      <w:r w:rsidR="0048261F">
        <w:t>20</w:t>
      </w:r>
      <w:r>
        <w:t xml:space="preserve"> (tezamen </w:t>
      </w:r>
      <w:r>
        <w:rPr>
          <w:b/>
        </w:rPr>
        <w:t>Voorwaarden</w:t>
      </w:r>
      <w:r>
        <w:t>) van toepassing. Eventuele algemene of specifieke voorwaarden</w:t>
      </w:r>
      <w:r>
        <w:rPr>
          <w:spacing w:val="-47"/>
        </w:rPr>
        <w:t xml:space="preserve"> </w:t>
      </w:r>
      <w:r>
        <w:t>van Leverancier zijn nadrukkelijk niet van toepassing op deze Overeenkomst. Hieraan</w:t>
      </w:r>
      <w:r>
        <w:rPr>
          <w:spacing w:val="1"/>
        </w:rPr>
        <w:t xml:space="preserve"> </w:t>
      </w:r>
      <w:r>
        <w:t>wordt</w:t>
      </w:r>
      <w:r>
        <w:rPr>
          <w:spacing w:val="-3"/>
        </w:rPr>
        <w:t xml:space="preserve"> </w:t>
      </w:r>
      <w:r>
        <w:t>nadrukkelijk</w:t>
      </w:r>
      <w:r>
        <w:rPr>
          <w:spacing w:val="1"/>
        </w:rPr>
        <w:t xml:space="preserve"> </w:t>
      </w:r>
      <w:r>
        <w:t>ook</w:t>
      </w:r>
      <w:r>
        <w:rPr>
          <w:spacing w:val="-2"/>
        </w:rPr>
        <w:t xml:space="preserve"> </w:t>
      </w:r>
      <w:r>
        <w:t>geen</w:t>
      </w:r>
      <w:r>
        <w:rPr>
          <w:spacing w:val="-1"/>
        </w:rPr>
        <w:t xml:space="preserve"> </w:t>
      </w:r>
      <w:r>
        <w:t>aanvullende</w:t>
      </w:r>
      <w:r>
        <w:rPr>
          <w:spacing w:val="-2"/>
        </w:rPr>
        <w:t xml:space="preserve"> </w:t>
      </w:r>
      <w:r>
        <w:t>werking</w:t>
      </w:r>
      <w:r>
        <w:rPr>
          <w:spacing w:val="-3"/>
        </w:rPr>
        <w:t xml:space="preserve"> </w:t>
      </w:r>
      <w:r>
        <w:t>toegekend.</w:t>
      </w:r>
    </w:p>
    <w:p w14:paraId="55265205" w14:textId="77777777" w:rsidR="005115E1" w:rsidRDefault="005115E1">
      <w:pPr>
        <w:pStyle w:val="Plattetekst"/>
        <w:spacing w:before="2"/>
        <w:ind w:left="0" w:firstLine="0"/>
        <w:rPr>
          <w:sz w:val="25"/>
        </w:rPr>
      </w:pPr>
    </w:p>
    <w:p w14:paraId="3A256528" w14:textId="77777777" w:rsidR="005115E1" w:rsidRDefault="002037DC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2.</w:t>
      </w:r>
      <w:r>
        <w:tab/>
        <w:t>Decharge/Kleinere</w:t>
      </w:r>
      <w:r>
        <w:rPr>
          <w:spacing w:val="-8"/>
        </w:rPr>
        <w:t xml:space="preserve"> </w:t>
      </w:r>
      <w:r>
        <w:t>restpunten</w:t>
      </w:r>
      <w:r>
        <w:rPr>
          <w:spacing w:val="-6"/>
        </w:rPr>
        <w:t xml:space="preserve"> </w:t>
      </w:r>
      <w:r>
        <w:t>implementatie</w:t>
      </w:r>
    </w:p>
    <w:p w14:paraId="47A6731E" w14:textId="77777777" w:rsidR="005115E1" w:rsidRDefault="002037DC">
      <w:pPr>
        <w:pStyle w:val="Lijstalinea"/>
        <w:numPr>
          <w:ilvl w:val="1"/>
          <w:numId w:val="10"/>
        </w:numPr>
        <w:tabs>
          <w:tab w:val="left" w:pos="668"/>
          <w:tab w:val="left" w:pos="669"/>
        </w:tabs>
        <w:spacing w:before="41" w:line="276" w:lineRule="auto"/>
        <w:ind w:right="535"/>
      </w:pPr>
      <w:r>
        <w:t>Opdrachtgever heeft op [datum] Leverancier algehele decharge verleend conform</w:t>
      </w:r>
      <w:r>
        <w:rPr>
          <w:spacing w:val="1"/>
        </w:rPr>
        <w:t xml:space="preserve"> </w:t>
      </w:r>
      <w:r>
        <w:t>artikel 5 van de Implementatieovereenkomst. Hiervan is Proces-verbaal opgenomen</w:t>
      </w:r>
      <w:r>
        <w:rPr>
          <w:spacing w:val="-47"/>
        </w:rPr>
        <w:t xml:space="preserve"> </w:t>
      </w:r>
      <w:r>
        <w:t>zoals</w:t>
      </w:r>
      <w:r>
        <w:rPr>
          <w:spacing w:val="-1"/>
        </w:rPr>
        <w:t xml:space="preserve"> </w:t>
      </w:r>
      <w:r>
        <w:t>bijgevoegd</w:t>
      </w:r>
      <w:r>
        <w:rPr>
          <w:spacing w:val="-1"/>
        </w:rPr>
        <w:t xml:space="preserve"> </w:t>
      </w:r>
      <w:r>
        <w:t>in Bijlage</w:t>
      </w:r>
      <w:r>
        <w:rPr>
          <w:spacing w:val="-2"/>
        </w:rPr>
        <w:t xml:space="preserve"> </w:t>
      </w:r>
      <w:r>
        <w:t>9).</w:t>
      </w:r>
    </w:p>
    <w:p w14:paraId="579B1998" w14:textId="77777777" w:rsidR="005115E1" w:rsidRDefault="002037DC">
      <w:pPr>
        <w:pStyle w:val="Lijstalinea"/>
        <w:numPr>
          <w:ilvl w:val="1"/>
          <w:numId w:val="10"/>
        </w:numPr>
        <w:tabs>
          <w:tab w:val="left" w:pos="668"/>
          <w:tab w:val="left" w:pos="669"/>
        </w:tabs>
        <w:spacing w:line="276" w:lineRule="auto"/>
        <w:ind w:right="438"/>
      </w:pPr>
      <w:r>
        <w:t>Opdrachtgever heeft op [datum] Leverancier gedeeltelijk decharge verleend conform</w:t>
      </w:r>
      <w:r>
        <w:rPr>
          <w:spacing w:val="-47"/>
        </w:rPr>
        <w:t xml:space="preserve"> </w:t>
      </w:r>
      <w:r>
        <w:t>artikel 5 Implementatieovereenkomst. Hiervan is Proces-verbaal opgenomen zoals</w:t>
      </w:r>
      <w:r>
        <w:rPr>
          <w:spacing w:val="1"/>
        </w:rPr>
        <w:t xml:space="preserve"> </w:t>
      </w:r>
      <w:r>
        <w:t>bijgevoegd in Bijlage 9).</w:t>
      </w:r>
      <w:r>
        <w:rPr>
          <w:spacing w:val="1"/>
        </w:rPr>
        <w:t xml:space="preserve"> </w:t>
      </w:r>
      <w:r>
        <w:t>De kleinere gebreken zoals bedoeld in artikel 5 lid 5</w:t>
      </w:r>
      <w:r>
        <w:rPr>
          <w:spacing w:val="1"/>
        </w:rPr>
        <w:t xml:space="preserve"> </w:t>
      </w:r>
      <w:r>
        <w:t>Implementatieovereenkomst zijn: [opsomming of verwijzing naar de betreffende</w:t>
      </w:r>
      <w:r>
        <w:rPr>
          <w:spacing w:val="1"/>
        </w:rPr>
        <w:t xml:space="preserve"> </w:t>
      </w:r>
      <w:r>
        <w:t>paragraaf/paragrafen</w:t>
      </w:r>
      <w:r>
        <w:rPr>
          <w:spacing w:val="-2"/>
        </w:rPr>
        <w:t xml:space="preserve"> </w:t>
      </w:r>
      <w:r>
        <w:t>in het Proces-verbaal].</w:t>
      </w:r>
    </w:p>
    <w:p w14:paraId="7431B1EF" w14:textId="77777777" w:rsidR="005115E1" w:rsidRDefault="002037DC">
      <w:pPr>
        <w:pStyle w:val="Lijstalinea"/>
        <w:numPr>
          <w:ilvl w:val="1"/>
          <w:numId w:val="10"/>
        </w:numPr>
        <w:tabs>
          <w:tab w:val="left" w:pos="668"/>
          <w:tab w:val="left" w:pos="669"/>
        </w:tabs>
        <w:spacing w:line="276" w:lineRule="auto"/>
        <w:ind w:right="273"/>
      </w:pPr>
      <w:r>
        <w:t>In het kader van deze gebreken wordt, tot het moment waarop deze hersteld zijn, voor</w:t>
      </w:r>
      <w:r>
        <w:rPr>
          <w:spacing w:val="-47"/>
        </w:rPr>
        <w:t xml:space="preserve"> </w:t>
      </w:r>
      <w:r>
        <w:t>de volgende onderdelen van de ICT Prestatie geen kosten in rekening gebracht</w:t>
      </w:r>
      <w:r>
        <w:rPr>
          <w:spacing w:val="1"/>
        </w:rPr>
        <w:t xml:space="preserve"> </w:t>
      </w:r>
      <w:r>
        <w:t>[opsomming</w:t>
      </w:r>
      <w:r>
        <w:rPr>
          <w:spacing w:val="-1"/>
        </w:rPr>
        <w:t xml:space="preserve"> </w:t>
      </w:r>
      <w:r>
        <w:t>onderdelen zoals in</w:t>
      </w:r>
      <w:r>
        <w:rPr>
          <w:spacing w:val="-1"/>
        </w:rPr>
        <w:t xml:space="preserve"> </w:t>
      </w:r>
      <w:r>
        <w:t>het prijzenblad</w:t>
      </w:r>
      <w:r>
        <w:rPr>
          <w:spacing w:val="-4"/>
        </w:rPr>
        <w:t xml:space="preserve"> </w:t>
      </w:r>
      <w:r>
        <w:t>opgenomen].</w:t>
      </w:r>
    </w:p>
    <w:p w14:paraId="3DE50848" w14:textId="77777777" w:rsidR="00817554" w:rsidRDefault="00817554">
      <w:pPr>
        <w:pStyle w:val="Kop1"/>
        <w:tabs>
          <w:tab w:val="left" w:pos="1520"/>
        </w:tabs>
        <w:spacing w:before="34"/>
      </w:pPr>
    </w:p>
    <w:p w14:paraId="3355D1BE" w14:textId="56E22CFF" w:rsidR="005115E1" w:rsidRDefault="002037DC">
      <w:pPr>
        <w:pStyle w:val="Kop1"/>
        <w:tabs>
          <w:tab w:val="left" w:pos="1520"/>
        </w:tabs>
        <w:spacing w:before="34"/>
      </w:pPr>
      <w:r>
        <w:t>Artikel</w:t>
      </w:r>
      <w:r>
        <w:rPr>
          <w:spacing w:val="-3"/>
        </w:rPr>
        <w:t xml:space="preserve"> </w:t>
      </w:r>
      <w:r>
        <w:t>3.</w:t>
      </w:r>
      <w:r>
        <w:tab/>
        <w:t>Looptijd</w:t>
      </w:r>
    </w:p>
    <w:p w14:paraId="7E5C269C" w14:textId="6E308062" w:rsidR="005115E1" w:rsidRDefault="002037DC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before="42" w:line="276" w:lineRule="auto"/>
        <w:ind w:right="362"/>
      </w:pPr>
      <w:r>
        <w:t>De Overeenkomst komt tot stand door ondertekening van onderhavig document door</w:t>
      </w:r>
      <w:r>
        <w:rPr>
          <w:spacing w:val="-47"/>
        </w:rPr>
        <w:t xml:space="preserve"> </w:t>
      </w:r>
      <w:r>
        <w:t>Partijen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wordt</w:t>
      </w:r>
      <w:r>
        <w:rPr>
          <w:spacing w:val="-2"/>
        </w:rPr>
        <w:t xml:space="preserve"> </w:t>
      </w:r>
      <w:r>
        <w:t>aangegaan</w:t>
      </w:r>
      <w:r>
        <w:rPr>
          <w:spacing w:val="-1"/>
        </w:rPr>
        <w:t xml:space="preserve"> </w:t>
      </w:r>
      <w:r>
        <w:t>voor de</w:t>
      </w:r>
      <w:r>
        <w:rPr>
          <w:spacing w:val="1"/>
        </w:rPr>
        <w:t xml:space="preserve"> </w:t>
      </w:r>
      <w:r>
        <w:t>duur van</w:t>
      </w:r>
      <w:r>
        <w:rPr>
          <w:spacing w:val="-4"/>
        </w:rPr>
        <w:t xml:space="preserve"> </w:t>
      </w:r>
      <w:r w:rsidR="00735714">
        <w:t>vier</w:t>
      </w:r>
      <w:r>
        <w:rPr>
          <w:spacing w:val="1"/>
        </w:rPr>
        <w:t xml:space="preserve"> </w:t>
      </w:r>
      <w:r>
        <w:t>(</w:t>
      </w:r>
      <w:r w:rsidR="009516C1">
        <w:t>4</w:t>
      </w:r>
      <w:r>
        <w:t>) jaren.</w:t>
      </w:r>
    </w:p>
    <w:p w14:paraId="30421E8B" w14:textId="77EE3E09" w:rsidR="005115E1" w:rsidRDefault="002037DC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line="276" w:lineRule="auto"/>
        <w:ind w:right="190"/>
      </w:pPr>
      <w:r>
        <w:t>Deze Overeenkomst kan eenzijdig door Opdrachtgever driemaal, onder gelijkblijvende</w:t>
      </w:r>
      <w:r>
        <w:rPr>
          <w:spacing w:val="1"/>
        </w:rPr>
        <w:t xml:space="preserve"> </w:t>
      </w:r>
      <w:r>
        <w:t xml:space="preserve">voorwaarden, worden verlengd met telkens de duur van maximaal </w:t>
      </w:r>
      <w:r w:rsidR="00FF7EAF">
        <w:t>drie</w:t>
      </w:r>
      <w:r>
        <w:t xml:space="preserve"> (</w:t>
      </w:r>
      <w:r w:rsidR="00FF7EAF">
        <w:t>3</w:t>
      </w:r>
      <w:r>
        <w:t>) jaar.</w:t>
      </w:r>
      <w:r>
        <w:rPr>
          <w:spacing w:val="1"/>
        </w:rPr>
        <w:t xml:space="preserve"> </w:t>
      </w:r>
      <w:r>
        <w:t>Opdrachtgever stelt Leverancier uiterlijk drie (3) maanden voor het verstrijken van de</w:t>
      </w:r>
      <w:r>
        <w:rPr>
          <w:spacing w:val="1"/>
        </w:rPr>
        <w:t xml:space="preserve"> </w:t>
      </w:r>
      <w:r>
        <w:t>dan geldende looptijd in kennis of hij gebruik maakt van een verlengingsoptie. Indien de</w:t>
      </w:r>
      <w:r>
        <w:rPr>
          <w:spacing w:val="-47"/>
        </w:rPr>
        <w:t xml:space="preserve"> </w:t>
      </w:r>
      <w:r>
        <w:t>verleningsoptie niet wordt uitgeoefend, eindigt de Overeenkomst van rechtswege na</w:t>
      </w:r>
      <w:r>
        <w:rPr>
          <w:spacing w:val="1"/>
        </w:rPr>
        <w:t xml:space="preserve"> </w:t>
      </w:r>
      <w:r>
        <w:t>het verstrijken</w:t>
      </w:r>
      <w:r>
        <w:rPr>
          <w:spacing w:val="-3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 dan</w:t>
      </w:r>
      <w:r>
        <w:rPr>
          <w:spacing w:val="-3"/>
        </w:rPr>
        <w:t xml:space="preserve"> </w:t>
      </w:r>
      <w:r>
        <w:t>geldende</w:t>
      </w:r>
      <w:r>
        <w:rPr>
          <w:spacing w:val="1"/>
        </w:rPr>
        <w:t xml:space="preserve"> </w:t>
      </w:r>
      <w:r>
        <w:t>looptijd.</w:t>
      </w:r>
    </w:p>
    <w:p w14:paraId="739A7550" w14:textId="77777777" w:rsidR="005115E1" w:rsidRDefault="002037DC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before="1" w:line="276" w:lineRule="auto"/>
        <w:ind w:right="352"/>
      </w:pPr>
      <w:r>
        <w:t>In afwijking op het vorige lid is Opdrachtgever bevoegd de Overeenkomst eenmalig, in</w:t>
      </w:r>
      <w:r>
        <w:rPr>
          <w:spacing w:val="-47"/>
        </w:rPr>
        <w:t xml:space="preserve"> </w:t>
      </w:r>
      <w:r>
        <w:t>beginsel onder gelijkblijvende voorwaarden, voor een periode van maximaal 12</w:t>
      </w:r>
      <w:r>
        <w:rPr>
          <w:spacing w:val="1"/>
        </w:rPr>
        <w:t xml:space="preserve"> </w:t>
      </w:r>
      <w:r>
        <w:t>maanden te verlengen, indien zich een situatie voordoet waarin beëindiging van de</w:t>
      </w:r>
      <w:r>
        <w:rPr>
          <w:spacing w:val="1"/>
        </w:rPr>
        <w:t xml:space="preserve"> </w:t>
      </w:r>
      <w:r>
        <w:t>Overeenkomst tot discontinuering van de bedrijfsprocessen van Opdrachtgever leidt.</w:t>
      </w:r>
      <w:r>
        <w:rPr>
          <w:spacing w:val="1"/>
        </w:rPr>
        <w:t xml:space="preserve"> </w:t>
      </w:r>
      <w:r>
        <w:t>Wanneer en of zich een dergelijke situatie voordoet wordt enkel door Opdrachtgever</w:t>
      </w:r>
      <w:r>
        <w:rPr>
          <w:spacing w:val="1"/>
        </w:rPr>
        <w:t xml:space="preserve"> </w:t>
      </w:r>
      <w:r>
        <w:t>bepaald en uiterlijk 30 kalenderdagen voor de voorziene beëindigingsdatum van de</w:t>
      </w:r>
      <w:r>
        <w:rPr>
          <w:spacing w:val="1"/>
        </w:rPr>
        <w:t xml:space="preserve"> </w:t>
      </w:r>
      <w:r>
        <w:t>Overeenkomst hetzij schriftelijk hetzij per e-mail onder opgaaf van redenen aan</w:t>
      </w:r>
      <w:r>
        <w:rPr>
          <w:spacing w:val="1"/>
        </w:rPr>
        <w:t xml:space="preserve"> </w:t>
      </w:r>
      <w:r>
        <w:t>Leverancier</w:t>
      </w:r>
      <w:r>
        <w:rPr>
          <w:spacing w:val="-4"/>
        </w:rPr>
        <w:t xml:space="preserve"> </w:t>
      </w:r>
      <w:r>
        <w:t>medegedeeld.</w:t>
      </w:r>
      <w:r>
        <w:rPr>
          <w:spacing w:val="-4"/>
        </w:rPr>
        <w:t xml:space="preserve"> </w:t>
      </w:r>
      <w:r>
        <w:t>Het staat</w:t>
      </w:r>
      <w:r>
        <w:rPr>
          <w:spacing w:val="-1"/>
        </w:rPr>
        <w:t xml:space="preserve"> </w:t>
      </w:r>
      <w:r>
        <w:t>Leverancier</w:t>
      </w:r>
      <w:r>
        <w:rPr>
          <w:spacing w:val="-4"/>
        </w:rPr>
        <w:t xml:space="preserve"> </w:t>
      </w:r>
      <w:r>
        <w:t>niet</w:t>
      </w:r>
      <w:r>
        <w:rPr>
          <w:spacing w:val="-2"/>
        </w:rPr>
        <w:t xml:space="preserve"> </w:t>
      </w:r>
      <w:r>
        <w:t>vrij</w:t>
      </w:r>
      <w:r>
        <w:rPr>
          <w:spacing w:val="-1"/>
        </w:rPr>
        <w:t xml:space="preserve"> </w:t>
      </w:r>
      <w:r>
        <w:t>deze</w:t>
      </w:r>
      <w:r>
        <w:rPr>
          <w:spacing w:val="-2"/>
        </w:rPr>
        <w:t xml:space="preserve"> </w:t>
      </w:r>
      <w:r>
        <w:t>verlenging</w:t>
      </w:r>
      <w:r>
        <w:rPr>
          <w:spacing w:val="-2"/>
        </w:rPr>
        <w:t xml:space="preserve"> </w:t>
      </w:r>
      <w:r>
        <w:t>te weigeren.</w:t>
      </w:r>
    </w:p>
    <w:p w14:paraId="07936E75" w14:textId="24E3FA6A" w:rsidR="005115E1" w:rsidRDefault="002037DC">
      <w:pPr>
        <w:pStyle w:val="Lijstalinea"/>
        <w:numPr>
          <w:ilvl w:val="1"/>
          <w:numId w:val="9"/>
        </w:numPr>
        <w:tabs>
          <w:tab w:val="left" w:pos="668"/>
          <w:tab w:val="left" w:pos="669"/>
        </w:tabs>
        <w:spacing w:line="276" w:lineRule="auto"/>
        <w:ind w:right="380"/>
      </w:pPr>
      <w:r>
        <w:t>De verwerkersovereenkomst is een losstaande overeenkomst en wordt gezien als een</w:t>
      </w:r>
      <w:r>
        <w:rPr>
          <w:spacing w:val="-47"/>
        </w:rPr>
        <w:t xml:space="preserve"> </w:t>
      </w:r>
      <w:r>
        <w:t>afzonderlijke overeenkomst in de zin van artikel 20.3</w:t>
      </w:r>
      <w:r w:rsidR="00A32231">
        <w:t xml:space="preserve"> van de GIBIT</w:t>
      </w:r>
      <w:r>
        <w:t>. Met het eindigen van de</w:t>
      </w:r>
      <w:r>
        <w:rPr>
          <w:spacing w:val="1"/>
        </w:rPr>
        <w:t xml:space="preserve"> </w:t>
      </w:r>
      <w:r>
        <w:t>Overeenkomst</w:t>
      </w:r>
      <w:r>
        <w:rPr>
          <w:spacing w:val="-2"/>
        </w:rPr>
        <w:t xml:space="preserve"> </w:t>
      </w:r>
      <w:r>
        <w:t>eindigt</w:t>
      </w:r>
      <w:r>
        <w:rPr>
          <w:spacing w:val="-1"/>
        </w:rPr>
        <w:t xml:space="preserve"> </w:t>
      </w:r>
      <w:r>
        <w:t>dus</w:t>
      </w:r>
      <w:r>
        <w:rPr>
          <w:spacing w:val="-2"/>
        </w:rPr>
        <w:t xml:space="preserve"> </w:t>
      </w:r>
      <w:r>
        <w:t>niet automatisch de</w:t>
      </w:r>
      <w:r>
        <w:rPr>
          <w:spacing w:val="-4"/>
        </w:rPr>
        <w:t xml:space="preserve"> </w:t>
      </w:r>
      <w:r>
        <w:t>Verwerkersovereenkomst.</w:t>
      </w:r>
    </w:p>
    <w:p w14:paraId="3E0143AA" w14:textId="77777777" w:rsidR="005115E1" w:rsidRDefault="005115E1">
      <w:pPr>
        <w:pStyle w:val="Plattetekst"/>
        <w:spacing w:before="4"/>
        <w:ind w:left="0" w:firstLine="0"/>
        <w:rPr>
          <w:sz w:val="25"/>
        </w:rPr>
      </w:pPr>
    </w:p>
    <w:p w14:paraId="518D9D55" w14:textId="77777777" w:rsidR="005115E1" w:rsidRDefault="002037DC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4.</w:t>
      </w:r>
      <w:r>
        <w:tab/>
        <w:t>Beëindiging</w:t>
      </w:r>
      <w:r>
        <w:rPr>
          <w:spacing w:val="-4"/>
        </w:rPr>
        <w:t xml:space="preserve"> </w:t>
      </w:r>
      <w:r>
        <w:t>van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Overeenkomst</w:t>
      </w:r>
    </w:p>
    <w:p w14:paraId="40D9B825" w14:textId="77777777" w:rsidR="005115E1" w:rsidRDefault="002037DC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before="38" w:line="276" w:lineRule="auto"/>
        <w:ind w:right="227"/>
      </w:pPr>
      <w:r>
        <w:t>Opdrachtgever is gerechtigd de Overeenkomst, al dan niet met onmiddellijke ingang, te</w:t>
      </w:r>
      <w:r>
        <w:rPr>
          <w:spacing w:val="-47"/>
        </w:rPr>
        <w:t xml:space="preserve"> </w:t>
      </w:r>
      <w:r>
        <w:t>beëindigen in geval gedurende de looptijd van de Overeenkomst blijkt dat op</w:t>
      </w:r>
      <w:r>
        <w:rPr>
          <w:spacing w:val="1"/>
        </w:rPr>
        <w:t xml:space="preserve"> </w:t>
      </w:r>
      <w:r>
        <w:t>Leverancier één van de in de aanbestedingsprocedure gestelde uitsluitingsgronden van</w:t>
      </w:r>
      <w:r>
        <w:rPr>
          <w:spacing w:val="1"/>
        </w:rPr>
        <w:t xml:space="preserve"> </w:t>
      </w:r>
      <w:r>
        <w:t>toepassing is dan wel Leverancier niet (meer) voldoet aan de in de</w:t>
      </w:r>
      <w:r>
        <w:rPr>
          <w:spacing w:val="1"/>
        </w:rPr>
        <w:t xml:space="preserve"> </w:t>
      </w:r>
      <w:r>
        <w:t>Aanbestedingsdocumenten</w:t>
      </w:r>
      <w:r>
        <w:rPr>
          <w:spacing w:val="-9"/>
        </w:rPr>
        <w:t xml:space="preserve"> </w:t>
      </w:r>
      <w:r>
        <w:t>gestelde</w:t>
      </w:r>
      <w:r>
        <w:rPr>
          <w:spacing w:val="-4"/>
        </w:rPr>
        <w:t xml:space="preserve"> </w:t>
      </w:r>
      <w:r>
        <w:t>geschiktheidseisen</w:t>
      </w:r>
      <w:r>
        <w:rPr>
          <w:spacing w:val="-7"/>
        </w:rPr>
        <w:t xml:space="preserve"> </w:t>
      </w:r>
      <w:r>
        <w:t>en/of</w:t>
      </w:r>
      <w:r>
        <w:rPr>
          <w:spacing w:val="-5"/>
        </w:rPr>
        <w:t xml:space="preserve"> </w:t>
      </w:r>
      <w:r>
        <w:t>uitvoeringsvoorwaarden.</w:t>
      </w:r>
    </w:p>
    <w:p w14:paraId="7B7A3D5A" w14:textId="77777777" w:rsidR="005115E1" w:rsidRDefault="002037DC">
      <w:pPr>
        <w:pStyle w:val="Lijstalinea"/>
        <w:numPr>
          <w:ilvl w:val="1"/>
          <w:numId w:val="8"/>
        </w:numPr>
        <w:tabs>
          <w:tab w:val="left" w:pos="668"/>
          <w:tab w:val="left" w:pos="669"/>
        </w:tabs>
        <w:spacing w:before="2"/>
      </w:pPr>
      <w:r>
        <w:t>Deze</w:t>
      </w:r>
      <w:r>
        <w:rPr>
          <w:spacing w:val="-3"/>
        </w:rPr>
        <w:t xml:space="preserve"> </w:t>
      </w:r>
      <w:r>
        <w:t>Overeenkomst kan niet</w:t>
      </w:r>
      <w:r>
        <w:rPr>
          <w:spacing w:val="-1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t>Leverancier</w:t>
      </w:r>
      <w:r>
        <w:rPr>
          <w:spacing w:val="-3"/>
        </w:rPr>
        <w:t xml:space="preserve"> </w:t>
      </w:r>
      <w:r>
        <w:t>worden</w:t>
      </w:r>
      <w:r>
        <w:rPr>
          <w:spacing w:val="-2"/>
        </w:rPr>
        <w:t xml:space="preserve"> </w:t>
      </w:r>
      <w:r>
        <w:t>opgezegd.</w:t>
      </w:r>
    </w:p>
    <w:p w14:paraId="1B90A4B4" w14:textId="77777777" w:rsidR="005115E1" w:rsidRDefault="005115E1">
      <w:pPr>
        <w:pStyle w:val="Plattetekst"/>
        <w:spacing w:before="6"/>
        <w:ind w:left="0" w:firstLine="0"/>
        <w:rPr>
          <w:sz w:val="28"/>
        </w:rPr>
      </w:pPr>
    </w:p>
    <w:p w14:paraId="170B3C60" w14:textId="77777777" w:rsidR="005115E1" w:rsidRDefault="002037DC">
      <w:pPr>
        <w:pStyle w:val="Kop1"/>
        <w:tabs>
          <w:tab w:val="left" w:pos="1520"/>
        </w:tabs>
        <w:spacing w:before="1"/>
      </w:pPr>
      <w:r>
        <w:t>Artikel</w:t>
      </w:r>
      <w:r>
        <w:rPr>
          <w:spacing w:val="-3"/>
        </w:rPr>
        <w:t xml:space="preserve"> </w:t>
      </w:r>
      <w:r>
        <w:t>5.</w:t>
      </w:r>
      <w:r>
        <w:tab/>
        <w:t>Vergoeding</w:t>
      </w:r>
    </w:p>
    <w:p w14:paraId="2517DE15" w14:textId="77777777" w:rsidR="005115E1" w:rsidRDefault="002037DC">
      <w:pPr>
        <w:pStyle w:val="Lijstalinea"/>
        <w:numPr>
          <w:ilvl w:val="1"/>
          <w:numId w:val="7"/>
        </w:numPr>
        <w:tabs>
          <w:tab w:val="left" w:pos="668"/>
          <w:tab w:val="left" w:pos="669"/>
        </w:tabs>
        <w:spacing w:before="41" w:line="276" w:lineRule="auto"/>
        <w:ind w:right="527"/>
      </w:pPr>
      <w:r>
        <w:t>De Vergoeding is wordt jaarlijks geïndexeerd, voor het eerst twaalf (12) maanden na</w:t>
      </w:r>
      <w:r>
        <w:rPr>
          <w:spacing w:val="-47"/>
        </w:rPr>
        <w:t xml:space="preserve"> </w:t>
      </w:r>
      <w:r>
        <w:t>aanvang van onderhavige Overeenkomst. Ditzelfde geldt voor elementen van de</w:t>
      </w:r>
      <w:r>
        <w:rPr>
          <w:spacing w:val="1"/>
        </w:rPr>
        <w:t xml:space="preserve"> </w:t>
      </w:r>
      <w:r>
        <w:t>Vergoeding.</w:t>
      </w:r>
    </w:p>
    <w:p w14:paraId="1FAF8FBE" w14:textId="1F1C5245" w:rsidR="005115E1" w:rsidRDefault="002037DC">
      <w:pPr>
        <w:pStyle w:val="Lijstalinea"/>
        <w:numPr>
          <w:ilvl w:val="1"/>
          <w:numId w:val="7"/>
        </w:numPr>
        <w:tabs>
          <w:tab w:val="left" w:pos="668"/>
          <w:tab w:val="left" w:pos="669"/>
        </w:tabs>
        <w:spacing w:line="276" w:lineRule="auto"/>
        <w:ind w:right="500"/>
      </w:pPr>
      <w:r>
        <w:t xml:space="preserve">De vergoeding van is opgenomen in het prijzenblad (Bijlage </w:t>
      </w:r>
      <w:r w:rsidR="000B7C6E">
        <w:t>C</w:t>
      </w:r>
      <w:r>
        <w:t>) en bedraagt in totaal</w:t>
      </w:r>
      <w:r>
        <w:rPr>
          <w:spacing w:val="-47"/>
        </w:rPr>
        <w:t xml:space="preserve"> </w:t>
      </w:r>
      <w:r>
        <w:t>[bedrag] euro per jaar. Deze vergoeding wordt gefactureerd conform het volgende</w:t>
      </w:r>
      <w:r>
        <w:rPr>
          <w:spacing w:val="1"/>
        </w:rPr>
        <w:t xml:space="preserve"> </w:t>
      </w:r>
      <w:r>
        <w:t>facturatieschema:</w:t>
      </w:r>
      <w:r>
        <w:rPr>
          <w:spacing w:val="-1"/>
        </w:rPr>
        <w:t xml:space="preserve"> </w:t>
      </w:r>
      <w:r>
        <w:t>[schema].</w:t>
      </w:r>
    </w:p>
    <w:p w14:paraId="2D2A23C6" w14:textId="77777777" w:rsidR="005115E1" w:rsidRDefault="002037DC">
      <w:pPr>
        <w:pStyle w:val="Lijstalinea"/>
        <w:numPr>
          <w:ilvl w:val="1"/>
          <w:numId w:val="7"/>
        </w:numPr>
        <w:tabs>
          <w:tab w:val="left" w:pos="668"/>
          <w:tab w:val="left" w:pos="669"/>
        </w:tabs>
        <w:spacing w:line="276" w:lineRule="auto"/>
        <w:ind w:right="184"/>
      </w:pPr>
      <w:r>
        <w:t>De in het prijzenblad genoemde prijzen zijn exclusief BTW en inclusief alle overige en</w:t>
      </w:r>
      <w:r>
        <w:rPr>
          <w:spacing w:val="1"/>
        </w:rPr>
        <w:t xml:space="preserve"> </w:t>
      </w:r>
      <w:r>
        <w:t>aanvullende kosten (zoals maar niet beperkt tot administratieve kosten, reistijd, reis- en</w:t>
      </w:r>
      <w:r>
        <w:rPr>
          <w:spacing w:val="-47"/>
        </w:rPr>
        <w:t xml:space="preserve"> </w:t>
      </w:r>
      <w:r>
        <w:t>verblijfskosten). Bijkomende kosten komen derhalve niet voor vergoeding in</w:t>
      </w:r>
      <w:r>
        <w:rPr>
          <w:spacing w:val="1"/>
        </w:rPr>
        <w:t xml:space="preserve"> </w:t>
      </w:r>
      <w:r>
        <w:t>aanmerking.</w:t>
      </w:r>
    </w:p>
    <w:p w14:paraId="023CD5BE" w14:textId="3E9AA8E5" w:rsidR="0082656A" w:rsidRDefault="002037DC" w:rsidP="0082656A">
      <w:pPr>
        <w:pStyle w:val="Lijstalinea"/>
        <w:numPr>
          <w:ilvl w:val="1"/>
          <w:numId w:val="7"/>
        </w:numPr>
        <w:tabs>
          <w:tab w:val="left" w:pos="668"/>
          <w:tab w:val="left" w:pos="669"/>
        </w:tabs>
        <w:spacing w:before="1" w:line="276" w:lineRule="auto"/>
        <w:ind w:right="236"/>
      </w:pPr>
      <w:r>
        <w:t>Door Opdrachtgever opgelegde boetes treden in afwijking van artikel 6:92 lid 2 BW niet</w:t>
      </w:r>
      <w:r>
        <w:rPr>
          <w:spacing w:val="-47"/>
        </w:rPr>
        <w:t xml:space="preserve"> </w:t>
      </w:r>
      <w:r>
        <w:t>in de plaats van schadevergoeding, het recht op ontbinding of nakoming van de</w:t>
      </w:r>
      <w:r>
        <w:rPr>
          <w:spacing w:val="1"/>
        </w:rPr>
        <w:t xml:space="preserve"> </w:t>
      </w:r>
      <w:r>
        <w:lastRenderedPageBreak/>
        <w:t>verplichtingen</w:t>
      </w:r>
      <w:r>
        <w:rPr>
          <w:spacing w:val="-1"/>
        </w:rPr>
        <w:t xml:space="preserve"> </w:t>
      </w:r>
      <w:r>
        <w:t>uit</w:t>
      </w:r>
      <w:r>
        <w:rPr>
          <w:spacing w:val="-2"/>
        </w:rPr>
        <w:t xml:space="preserve"> </w:t>
      </w:r>
      <w:r>
        <w:t>deze</w:t>
      </w:r>
      <w:r>
        <w:rPr>
          <w:spacing w:val="-2"/>
        </w:rPr>
        <w:t xml:space="preserve"> </w:t>
      </w:r>
      <w:r>
        <w:t>Overeenkomst.</w:t>
      </w:r>
    </w:p>
    <w:p w14:paraId="1C347A4F" w14:textId="52867AF3" w:rsidR="005115E1" w:rsidRDefault="002037DC" w:rsidP="0082656A">
      <w:pPr>
        <w:pStyle w:val="Lijstalinea"/>
        <w:numPr>
          <w:ilvl w:val="1"/>
          <w:numId w:val="7"/>
        </w:numPr>
        <w:tabs>
          <w:tab w:val="left" w:pos="668"/>
          <w:tab w:val="left" w:pos="669"/>
        </w:tabs>
        <w:spacing w:line="273" w:lineRule="auto"/>
        <w:ind w:right="176"/>
      </w:pPr>
      <w:r>
        <w:t>Indien Leverancier zijn aanbod zoals weergegeven bij de Inschrijving en beoordeelt door</w:t>
      </w:r>
      <w:r>
        <w:rPr>
          <w:spacing w:val="-47"/>
        </w:rPr>
        <w:t xml:space="preserve"> </w:t>
      </w:r>
      <w:r>
        <w:t>Opdrachtgever</w:t>
      </w:r>
      <w:r>
        <w:rPr>
          <w:spacing w:val="-3"/>
        </w:rPr>
        <w:t xml:space="preserve"> </w:t>
      </w:r>
      <w:r>
        <w:t>(zgn.</w:t>
      </w:r>
      <w:r>
        <w:rPr>
          <w:spacing w:val="-2"/>
        </w:rPr>
        <w:t xml:space="preserve"> </w:t>
      </w:r>
      <w:proofErr w:type="spellStart"/>
      <w:r>
        <w:t>emvi</w:t>
      </w:r>
      <w:proofErr w:type="spellEnd"/>
      <w:r>
        <w:t>-beloften)</w:t>
      </w:r>
      <w:r>
        <w:rPr>
          <w:spacing w:val="-2"/>
        </w:rPr>
        <w:t xml:space="preserve"> </w:t>
      </w:r>
      <w:r>
        <w:t>niet</w:t>
      </w:r>
      <w:r>
        <w:rPr>
          <w:spacing w:val="-5"/>
        </w:rPr>
        <w:t xml:space="preserve"> </w:t>
      </w:r>
      <w:r>
        <w:t>nakomt,</w:t>
      </w:r>
      <w:r>
        <w:rPr>
          <w:spacing w:val="-2"/>
        </w:rPr>
        <w:t xml:space="preserve"> </w:t>
      </w:r>
      <w:r>
        <w:t>wordt</w:t>
      </w:r>
      <w:r>
        <w:rPr>
          <w:spacing w:val="-2"/>
        </w:rPr>
        <w:t xml:space="preserve"> </w:t>
      </w:r>
      <w:r>
        <w:t>door</w:t>
      </w:r>
      <w:r>
        <w:rPr>
          <w:spacing w:val="-2"/>
        </w:rPr>
        <w:t xml:space="preserve"> </w:t>
      </w:r>
      <w:r>
        <w:t>Opdrachtgever</w:t>
      </w:r>
      <w:r>
        <w:rPr>
          <w:spacing w:val="-3"/>
        </w:rPr>
        <w:t xml:space="preserve"> </w:t>
      </w:r>
      <w:r>
        <w:t>een</w:t>
      </w:r>
      <w:r>
        <w:rPr>
          <w:spacing w:val="-2"/>
        </w:rPr>
        <w:t xml:space="preserve"> </w:t>
      </w:r>
      <w:r>
        <w:t>boete</w:t>
      </w:r>
      <w:r w:rsidR="0082656A">
        <w:t xml:space="preserve"> o</w:t>
      </w:r>
      <w:r>
        <w:t xml:space="preserve">pgelegd wegens schending </w:t>
      </w:r>
      <w:proofErr w:type="spellStart"/>
      <w:r>
        <w:t>emvi</w:t>
      </w:r>
      <w:proofErr w:type="spellEnd"/>
      <w:r>
        <w:t>-beloften. De minimale omvang van deze boete is gelijk</w:t>
      </w:r>
      <w:r>
        <w:rPr>
          <w:spacing w:val="-47"/>
        </w:rPr>
        <w:t xml:space="preserve"> </w:t>
      </w:r>
      <w:r>
        <w:t>aan de ontvangen score gedurende de aanbesteding op het betreffende</w:t>
      </w:r>
      <w:r>
        <w:rPr>
          <w:spacing w:val="1"/>
        </w:rPr>
        <w:t xml:space="preserve"> </w:t>
      </w:r>
      <w:r>
        <w:t>onderwerp/onderdeel</w:t>
      </w:r>
      <w:r>
        <w:rPr>
          <w:spacing w:val="-3"/>
        </w:rPr>
        <w:t xml:space="preserve"> </w:t>
      </w:r>
      <w:r>
        <w:t>maal de</w:t>
      </w:r>
      <w:r>
        <w:rPr>
          <w:spacing w:val="-1"/>
        </w:rPr>
        <w:t xml:space="preserve"> </w:t>
      </w:r>
      <w:r>
        <w:t>wegingsfactor en de Vergoeding</w:t>
      </w:r>
      <w:r>
        <w:rPr>
          <w:spacing w:val="-1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jaar.</w:t>
      </w:r>
    </w:p>
    <w:p w14:paraId="2444E40B" w14:textId="77777777" w:rsidR="005115E1" w:rsidRDefault="005115E1">
      <w:pPr>
        <w:pStyle w:val="Plattetekst"/>
        <w:spacing w:before="5"/>
        <w:ind w:left="0" w:firstLine="0"/>
        <w:rPr>
          <w:sz w:val="25"/>
        </w:rPr>
      </w:pPr>
    </w:p>
    <w:p w14:paraId="01ED4E72" w14:textId="77777777" w:rsidR="005115E1" w:rsidRDefault="002037DC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6.</w:t>
      </w:r>
      <w:r>
        <w:tab/>
        <w:t>Gebruiksrechten</w:t>
      </w:r>
    </w:p>
    <w:p w14:paraId="07E713BB" w14:textId="77777777" w:rsidR="005115E1" w:rsidRDefault="002037DC">
      <w:pPr>
        <w:pStyle w:val="Plattetekst"/>
        <w:tabs>
          <w:tab w:val="left" w:pos="668"/>
        </w:tabs>
        <w:spacing w:before="41" w:line="276" w:lineRule="auto"/>
        <w:ind w:right="606"/>
      </w:pPr>
      <w:r>
        <w:t>6.1</w:t>
      </w:r>
      <w:r>
        <w:tab/>
        <w:t>Leverancier levert Opdrachtgever een niet-exclusief, niet-</w:t>
      </w:r>
      <w:proofErr w:type="spellStart"/>
      <w:r>
        <w:t>sublicentieerbaar</w:t>
      </w:r>
      <w:proofErr w:type="spellEnd"/>
      <w:r>
        <w:t xml:space="preserve"> en niet-</w:t>
      </w:r>
      <w:r>
        <w:rPr>
          <w:spacing w:val="-47"/>
        </w:rPr>
        <w:t xml:space="preserve"> </w:t>
      </w:r>
      <w:r>
        <w:t>overdraagbaar</w:t>
      </w:r>
      <w:r>
        <w:rPr>
          <w:spacing w:val="-1"/>
        </w:rPr>
        <w:t xml:space="preserve"> </w:t>
      </w:r>
      <w:r>
        <w:t>Gebruiksrecht.</w:t>
      </w:r>
    </w:p>
    <w:p w14:paraId="46EC95C6" w14:textId="77777777" w:rsidR="005115E1" w:rsidRDefault="005115E1">
      <w:pPr>
        <w:pStyle w:val="Plattetekst"/>
        <w:spacing w:before="3"/>
        <w:ind w:left="0" w:firstLine="0"/>
        <w:rPr>
          <w:sz w:val="25"/>
        </w:rPr>
      </w:pPr>
    </w:p>
    <w:p w14:paraId="7D3A972C" w14:textId="77777777" w:rsidR="005115E1" w:rsidRDefault="002037DC">
      <w:pPr>
        <w:pStyle w:val="Kop1"/>
        <w:tabs>
          <w:tab w:val="left" w:pos="1520"/>
        </w:tabs>
        <w:spacing w:before="1"/>
      </w:pPr>
      <w:r>
        <w:t>Artikel</w:t>
      </w:r>
      <w:r>
        <w:rPr>
          <w:spacing w:val="-3"/>
        </w:rPr>
        <w:t xml:space="preserve"> </w:t>
      </w:r>
      <w:r>
        <w:t>7.</w:t>
      </w:r>
      <w:r>
        <w:tab/>
        <w:t>Contactpersonen</w:t>
      </w:r>
      <w:r>
        <w:rPr>
          <w:spacing w:val="-4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bevoegdheden</w:t>
      </w:r>
    </w:p>
    <w:p w14:paraId="4BC66420" w14:textId="77777777" w:rsidR="005115E1" w:rsidRDefault="002037DC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before="41" w:line="273" w:lineRule="auto"/>
        <w:ind w:right="373"/>
      </w:pPr>
      <w:r>
        <w:t>Partijen wijzen de volgende personen aan als contactpersoon namens hun organisatie</w:t>
      </w:r>
      <w:r>
        <w:rPr>
          <w:spacing w:val="-47"/>
        </w:rPr>
        <w:t xml:space="preserve"> </w:t>
      </w:r>
      <w:r>
        <w:t>gedurende de</w:t>
      </w:r>
      <w:r>
        <w:rPr>
          <w:spacing w:val="1"/>
        </w:rPr>
        <w:t xml:space="preserve"> </w:t>
      </w:r>
      <w:r>
        <w:t>looptijd van</w:t>
      </w:r>
      <w:r>
        <w:rPr>
          <w:spacing w:val="-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Overeenkomst.</w:t>
      </w:r>
    </w:p>
    <w:p w14:paraId="14FC0442" w14:textId="77777777" w:rsidR="005115E1" w:rsidRDefault="002037DC">
      <w:pPr>
        <w:pStyle w:val="Lijstalinea"/>
        <w:numPr>
          <w:ilvl w:val="2"/>
          <w:numId w:val="6"/>
        </w:numPr>
        <w:tabs>
          <w:tab w:val="left" w:pos="1095"/>
          <w:tab w:val="left" w:pos="1096"/>
        </w:tabs>
        <w:spacing w:before="4"/>
        <w:ind w:hanging="534"/>
      </w:pPr>
      <w:r>
        <w:t>Contactpersoon</w:t>
      </w:r>
      <w:r>
        <w:rPr>
          <w:spacing w:val="-4"/>
        </w:rPr>
        <w:t xml:space="preserve"> </w:t>
      </w:r>
      <w:r>
        <w:t>voor</w:t>
      </w:r>
      <w:r>
        <w:rPr>
          <w:spacing w:val="-4"/>
        </w:rPr>
        <w:t xml:space="preserve"> </w:t>
      </w:r>
      <w:r>
        <w:t>Opdrachtgever is</w:t>
      </w:r>
      <w:r>
        <w:rPr>
          <w:spacing w:val="-1"/>
        </w:rPr>
        <w:t xml:space="preserve"> </w:t>
      </w:r>
      <w:r>
        <w:t>[naam].</w:t>
      </w:r>
    </w:p>
    <w:p w14:paraId="233C0948" w14:textId="77777777" w:rsidR="005115E1" w:rsidRDefault="002037DC">
      <w:pPr>
        <w:pStyle w:val="Lijstalinea"/>
        <w:numPr>
          <w:ilvl w:val="2"/>
          <w:numId w:val="6"/>
        </w:numPr>
        <w:tabs>
          <w:tab w:val="left" w:pos="1095"/>
          <w:tab w:val="left" w:pos="1096"/>
        </w:tabs>
        <w:spacing w:before="41"/>
        <w:ind w:hanging="584"/>
      </w:pPr>
      <w:r>
        <w:t>Contactpersoon</w:t>
      </w:r>
      <w:r>
        <w:rPr>
          <w:spacing w:val="-3"/>
        </w:rPr>
        <w:t xml:space="preserve"> </w:t>
      </w:r>
      <w:r>
        <w:t>voor</w:t>
      </w:r>
      <w:r>
        <w:rPr>
          <w:spacing w:val="-3"/>
        </w:rPr>
        <w:t xml:space="preserve"> </w:t>
      </w:r>
      <w:r>
        <w:t>Opdrachtnemer is</w:t>
      </w:r>
      <w:r>
        <w:rPr>
          <w:spacing w:val="-3"/>
        </w:rPr>
        <w:t xml:space="preserve"> </w:t>
      </w:r>
      <w:r>
        <w:t>[naam].</w:t>
      </w:r>
    </w:p>
    <w:p w14:paraId="513CD690" w14:textId="77777777" w:rsidR="005115E1" w:rsidRDefault="002037DC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before="39" w:line="276" w:lineRule="auto"/>
        <w:ind w:right="379"/>
      </w:pPr>
      <w:r>
        <w:t>Een Partij mag haar contactpersonen wijzigen middels schriftelijke mededeling aan de</w:t>
      </w:r>
      <w:r>
        <w:rPr>
          <w:spacing w:val="-47"/>
        </w:rPr>
        <w:t xml:space="preserve"> </w:t>
      </w:r>
      <w:r>
        <w:t>andere Partij. De wijziging zal minimaal een week van tevoren worden gemeld,</w:t>
      </w:r>
      <w:r>
        <w:rPr>
          <w:spacing w:val="1"/>
        </w:rPr>
        <w:t xml:space="preserve"> </w:t>
      </w:r>
      <w:r>
        <w:t>behoudens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spoedgevallen.</w:t>
      </w:r>
    </w:p>
    <w:p w14:paraId="26003020" w14:textId="77777777" w:rsidR="005115E1" w:rsidRDefault="002037DC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line="276" w:lineRule="auto"/>
        <w:ind w:right="255"/>
      </w:pPr>
      <w:r>
        <w:t>Communicatie tussen de contactpersonen zal op regelmatige basis plaatsvinden.</w:t>
      </w:r>
      <w:r>
        <w:rPr>
          <w:spacing w:val="1"/>
        </w:rPr>
        <w:t xml:space="preserve"> </w:t>
      </w:r>
      <w:r>
        <w:t>Leverancier rapporteert op gezette tijden, maar ook op eerste verzoek van</w:t>
      </w:r>
      <w:r>
        <w:rPr>
          <w:spacing w:val="1"/>
        </w:rPr>
        <w:t xml:space="preserve"> </w:t>
      </w:r>
      <w:r>
        <w:t>Opdrachtgever, over de ICT Prestatie. Opdrachtnemer is verplicht alle door</w:t>
      </w:r>
      <w:r>
        <w:rPr>
          <w:spacing w:val="1"/>
        </w:rPr>
        <w:t xml:space="preserve"> </w:t>
      </w:r>
      <w:r>
        <w:t>Opdrachtgever gewenste inlichtingen in het kader van de dienstverlening of gedurende</w:t>
      </w:r>
      <w:r>
        <w:rPr>
          <w:spacing w:val="-47"/>
        </w:rPr>
        <w:t xml:space="preserve"> </w:t>
      </w:r>
      <w:r>
        <w:t>de uitvoering</w:t>
      </w:r>
      <w:r>
        <w:rPr>
          <w:spacing w:val="-3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 ICT</w:t>
      </w:r>
      <w:r>
        <w:rPr>
          <w:spacing w:val="-2"/>
        </w:rPr>
        <w:t xml:space="preserve"> </w:t>
      </w:r>
      <w:r>
        <w:t>Prestatie</w:t>
      </w:r>
      <w:r>
        <w:rPr>
          <w:spacing w:val="2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verstrekken.</w:t>
      </w:r>
    </w:p>
    <w:p w14:paraId="7042FEFC" w14:textId="77777777" w:rsidR="005115E1" w:rsidRDefault="002037DC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before="2" w:line="276" w:lineRule="auto"/>
        <w:ind w:right="484"/>
      </w:pPr>
      <w:r>
        <w:t>Contactpersonen binden enkel en alleen voor zover dit ziet op de uitvoering van de</w:t>
      </w:r>
      <w:r>
        <w:rPr>
          <w:spacing w:val="1"/>
        </w:rPr>
        <w:t xml:space="preserve"> </w:t>
      </w:r>
      <w:r>
        <w:t>Overeenkomst. Contactpersonen kunnen geen afspraken maken die in strijd zijn met</w:t>
      </w:r>
      <w:r>
        <w:rPr>
          <w:spacing w:val="-47"/>
        </w:rPr>
        <w:t xml:space="preserve"> </w:t>
      </w:r>
      <w:r>
        <w:t>deze</w:t>
      </w:r>
      <w:r>
        <w:rPr>
          <w:spacing w:val="-1"/>
        </w:rPr>
        <w:t xml:space="preserve"> </w:t>
      </w:r>
      <w:r>
        <w:t>Overeenkomst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wijzigingen doorvoeren</w:t>
      </w:r>
      <w:r>
        <w:rPr>
          <w:spacing w:val="-3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deze Overeenkomst.</w:t>
      </w:r>
    </w:p>
    <w:p w14:paraId="553CEEB3" w14:textId="77777777" w:rsidR="005115E1" w:rsidRDefault="002037DC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line="276" w:lineRule="auto"/>
        <w:ind w:right="429"/>
      </w:pPr>
      <w:r>
        <w:t>De volgende functies zijn in ieder geval bevoegd om de in artikel 12.3 bedoelde</w:t>
      </w:r>
      <w:r>
        <w:rPr>
          <w:spacing w:val="1"/>
        </w:rPr>
        <w:t xml:space="preserve"> </w:t>
      </w:r>
      <w:r>
        <w:t xml:space="preserve">instructies te geven: Chief Information Security </w:t>
      </w:r>
      <w:proofErr w:type="spellStart"/>
      <w:r>
        <w:t>Officer</w:t>
      </w:r>
      <w:proofErr w:type="spellEnd"/>
      <w:r>
        <w:t xml:space="preserve"> (CISO), juristen van het cluster</w:t>
      </w:r>
      <w:r>
        <w:rPr>
          <w:spacing w:val="-47"/>
        </w:rPr>
        <w:t xml:space="preserve"> </w:t>
      </w:r>
      <w:r>
        <w:t>Privacy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medewerkers Informatiebeveiliging.</w:t>
      </w:r>
    </w:p>
    <w:p w14:paraId="1D9E2B43" w14:textId="77777777" w:rsidR="005115E1" w:rsidRDefault="002037DC">
      <w:pPr>
        <w:pStyle w:val="Lijstalinea"/>
        <w:numPr>
          <w:ilvl w:val="1"/>
          <w:numId w:val="6"/>
        </w:numPr>
        <w:tabs>
          <w:tab w:val="left" w:pos="668"/>
          <w:tab w:val="left" w:pos="669"/>
        </w:tabs>
        <w:spacing w:line="276" w:lineRule="auto"/>
        <w:ind w:right="160"/>
      </w:pPr>
      <w:r>
        <w:t>In geval van (verwachte) organisatorische of personele veranderingen in de organisatie</w:t>
      </w:r>
      <w:r>
        <w:rPr>
          <w:spacing w:val="1"/>
        </w:rPr>
        <w:t xml:space="preserve"> </w:t>
      </w:r>
      <w:r>
        <w:t>van één der partijen die van belang kunnen zijn voor de uitvoering van de opdracht,</w:t>
      </w:r>
      <w:r>
        <w:rPr>
          <w:spacing w:val="1"/>
        </w:rPr>
        <w:t xml:space="preserve"> </w:t>
      </w:r>
      <w:r>
        <w:t>dient deze partij de andere partij terstond (na het ontstaan van de verwachting daartoe)</w:t>
      </w:r>
      <w:r>
        <w:rPr>
          <w:spacing w:val="-47"/>
        </w:rPr>
        <w:t xml:space="preserve"> </w:t>
      </w:r>
      <w:r>
        <w:t>op de hoogte te stellen. Partijen kunnen in dat geval eventueel (nadere) afspraken</w:t>
      </w:r>
      <w:r>
        <w:rPr>
          <w:spacing w:val="1"/>
        </w:rPr>
        <w:t xml:space="preserve"> </w:t>
      </w:r>
      <w:r>
        <w:t>maken</w:t>
      </w:r>
      <w:r>
        <w:rPr>
          <w:spacing w:val="-1"/>
        </w:rPr>
        <w:t xml:space="preserve"> </w:t>
      </w:r>
      <w:proofErr w:type="spellStart"/>
      <w:r>
        <w:t>terzake</w:t>
      </w:r>
      <w:proofErr w:type="spellEnd"/>
      <w:r>
        <w:rPr>
          <w:spacing w:val="-2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uitvoering</w:t>
      </w:r>
      <w:r>
        <w:rPr>
          <w:spacing w:val="-3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opdracht.</w:t>
      </w:r>
    </w:p>
    <w:p w14:paraId="57EE61D6" w14:textId="77777777" w:rsidR="005115E1" w:rsidRDefault="005115E1">
      <w:pPr>
        <w:pStyle w:val="Plattetekst"/>
        <w:spacing w:before="3"/>
        <w:ind w:left="0" w:firstLine="0"/>
        <w:rPr>
          <w:sz w:val="25"/>
        </w:rPr>
      </w:pPr>
    </w:p>
    <w:p w14:paraId="6F2C26EE" w14:textId="77777777" w:rsidR="005115E1" w:rsidRDefault="002037DC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8.</w:t>
      </w:r>
      <w:r>
        <w:tab/>
        <w:t>Overige</w:t>
      </w:r>
      <w:r>
        <w:rPr>
          <w:spacing w:val="-5"/>
        </w:rPr>
        <w:t xml:space="preserve"> </w:t>
      </w:r>
      <w:r>
        <w:t>voorwaarden</w:t>
      </w:r>
    </w:p>
    <w:p w14:paraId="0BDE70A6" w14:textId="76BD7943" w:rsidR="005115E1" w:rsidRDefault="002037DC">
      <w:pPr>
        <w:pStyle w:val="Lijstalinea"/>
        <w:numPr>
          <w:ilvl w:val="1"/>
          <w:numId w:val="5"/>
        </w:numPr>
        <w:tabs>
          <w:tab w:val="left" w:pos="668"/>
          <w:tab w:val="left" w:pos="669"/>
        </w:tabs>
        <w:spacing w:before="41" w:line="276" w:lineRule="auto"/>
        <w:ind w:right="247"/>
      </w:pPr>
      <w:r>
        <w:t xml:space="preserve">Artikel 6.7 GIBIT wordt als volgt aangevuld: Eventuele termijnen </w:t>
      </w:r>
      <w:proofErr w:type="spellStart"/>
      <w:r>
        <w:t>KPI's</w:t>
      </w:r>
      <w:proofErr w:type="spellEnd"/>
      <w:r>
        <w:t xml:space="preserve"> en Service levels</w:t>
      </w:r>
      <w:r>
        <w:rPr>
          <w:spacing w:val="1"/>
        </w:rPr>
        <w:t xml:space="preserve"> </w:t>
      </w:r>
      <w:r>
        <w:t>worden opgeschort vanaf het moment van niet slagen van de ketentest althans</w:t>
      </w:r>
      <w:r>
        <w:rPr>
          <w:spacing w:val="1"/>
        </w:rPr>
        <w:t xml:space="preserve"> </w:t>
      </w:r>
      <w:r>
        <w:t>gedurende voornoemd overleg. De hiervoor bedoelde opschorting vervalt met</w:t>
      </w:r>
      <w:r>
        <w:rPr>
          <w:spacing w:val="1"/>
        </w:rPr>
        <w:t xml:space="preserve"> </w:t>
      </w:r>
      <w:r>
        <w:t>terugwerkende kracht indien blijkt dat het niet slagen van de ketentest aan Leverancier</w:t>
      </w:r>
      <w:r>
        <w:rPr>
          <w:spacing w:val="-47"/>
        </w:rPr>
        <w:t xml:space="preserve"> </w:t>
      </w:r>
      <w:r>
        <w:t>toe</w:t>
      </w:r>
      <w:r>
        <w:rPr>
          <w:spacing w:val="-2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rekenen is</w:t>
      </w:r>
      <w:r w:rsidR="00720C1D">
        <w:t>.</w:t>
      </w:r>
    </w:p>
    <w:p w14:paraId="6F945144" w14:textId="799A0B92" w:rsidR="005115E1" w:rsidRDefault="002037DC">
      <w:pPr>
        <w:pStyle w:val="Lijstalinea"/>
        <w:numPr>
          <w:ilvl w:val="1"/>
          <w:numId w:val="5"/>
        </w:numPr>
        <w:tabs>
          <w:tab w:val="left" w:pos="668"/>
          <w:tab w:val="left" w:pos="669"/>
        </w:tabs>
        <w:spacing w:line="276" w:lineRule="auto"/>
        <w:ind w:right="1044"/>
      </w:pPr>
      <w:r>
        <w:t xml:space="preserve">De termijn van </w:t>
      </w:r>
      <w:r w:rsidR="00743A89">
        <w:t>18</w:t>
      </w:r>
      <w:r>
        <w:t xml:space="preserve"> maanden zoals opgenomen in artikel 8.</w:t>
      </w:r>
      <w:r w:rsidR="00743A89">
        <w:t>12</w:t>
      </w:r>
      <w:r>
        <w:t xml:space="preserve"> sub ii GIBIT wordt</w:t>
      </w:r>
      <w:r>
        <w:rPr>
          <w:spacing w:val="-47"/>
        </w:rPr>
        <w:t xml:space="preserve"> </w:t>
      </w:r>
      <w:r>
        <w:lastRenderedPageBreak/>
        <w:t>aangepast</w:t>
      </w:r>
      <w:r>
        <w:rPr>
          <w:spacing w:val="-1"/>
        </w:rPr>
        <w:t xml:space="preserve"> </w:t>
      </w:r>
      <w:r>
        <w:t>naar</w:t>
      </w:r>
      <w:r>
        <w:rPr>
          <w:spacing w:val="-3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maanden.</w:t>
      </w:r>
    </w:p>
    <w:p w14:paraId="4F2A9BFC" w14:textId="3DB81DD0" w:rsidR="00232FB8" w:rsidRDefault="002037DC" w:rsidP="00157983">
      <w:pPr>
        <w:pStyle w:val="Lijstalinea"/>
        <w:numPr>
          <w:ilvl w:val="1"/>
          <w:numId w:val="5"/>
        </w:numPr>
        <w:tabs>
          <w:tab w:val="left" w:pos="668"/>
          <w:tab w:val="left" w:pos="669"/>
        </w:tabs>
        <w:spacing w:line="273" w:lineRule="auto"/>
        <w:ind w:right="464"/>
      </w:pPr>
      <w:r>
        <w:t>In aanvulling op artikel 13</w:t>
      </w:r>
      <w:r w:rsidR="00083B27">
        <w:t>.</w:t>
      </w:r>
      <w:r w:rsidR="00157983">
        <w:t>5</w:t>
      </w:r>
      <w:r>
        <w:t xml:space="preserve"> GIBIT geldt dat de beperking van de aansprakelijkheid</w:t>
      </w:r>
      <w:r w:rsidRPr="00157983">
        <w:rPr>
          <w:spacing w:val="1"/>
        </w:rPr>
        <w:t xml:space="preserve"> </w:t>
      </w:r>
      <w:r>
        <w:t>eveneens</w:t>
      </w:r>
      <w:r w:rsidRPr="00157983">
        <w:rPr>
          <w:spacing w:val="-3"/>
        </w:rPr>
        <w:t xml:space="preserve"> </w:t>
      </w:r>
      <w:r>
        <w:t>vervalt</w:t>
      </w:r>
      <w:r w:rsidRPr="00157983">
        <w:rPr>
          <w:spacing w:val="-1"/>
        </w:rPr>
        <w:t xml:space="preserve"> </w:t>
      </w:r>
      <w:r>
        <w:t>indien</w:t>
      </w:r>
      <w:r w:rsidRPr="00157983">
        <w:rPr>
          <w:spacing w:val="-3"/>
        </w:rPr>
        <w:t xml:space="preserve"> </w:t>
      </w:r>
      <w:r>
        <w:t>sprake is</w:t>
      </w:r>
      <w:r w:rsidRPr="00157983">
        <w:rPr>
          <w:spacing w:val="-2"/>
        </w:rPr>
        <w:t xml:space="preserve"> </w:t>
      </w:r>
      <w:r>
        <w:t>van</w:t>
      </w:r>
      <w:r w:rsidRPr="00157983">
        <w:rPr>
          <w:spacing w:val="-2"/>
        </w:rPr>
        <w:t xml:space="preserve"> </w:t>
      </w:r>
      <w:r>
        <w:t>schade als</w:t>
      </w:r>
      <w:r w:rsidRPr="00157983">
        <w:rPr>
          <w:spacing w:val="-3"/>
        </w:rPr>
        <w:t xml:space="preserve"> </w:t>
      </w:r>
      <w:r>
        <w:t>gevolg</w:t>
      </w:r>
      <w:r w:rsidRPr="00157983">
        <w:rPr>
          <w:spacing w:val="-2"/>
        </w:rPr>
        <w:t xml:space="preserve"> </w:t>
      </w:r>
      <w:r>
        <w:t>van</w:t>
      </w:r>
      <w:r w:rsidRPr="00157983">
        <w:rPr>
          <w:spacing w:val="-2"/>
        </w:rPr>
        <w:t xml:space="preserve"> </w:t>
      </w:r>
      <w:r>
        <w:t>een onrechtmatige</w:t>
      </w:r>
      <w:r w:rsidRPr="00157983">
        <w:rPr>
          <w:spacing w:val="-3"/>
        </w:rPr>
        <w:t xml:space="preserve"> </w:t>
      </w:r>
      <w:r>
        <w:t>daad.</w:t>
      </w:r>
      <w:r w:rsidR="00817554">
        <w:t xml:space="preserve"> </w:t>
      </w:r>
    </w:p>
    <w:p w14:paraId="1B741D53" w14:textId="77777777" w:rsidR="00232FB8" w:rsidRDefault="00232FB8" w:rsidP="00232FB8">
      <w:pPr>
        <w:tabs>
          <w:tab w:val="left" w:pos="668"/>
          <w:tab w:val="left" w:pos="669"/>
        </w:tabs>
        <w:spacing w:line="273" w:lineRule="auto"/>
        <w:ind w:left="101" w:right="464"/>
      </w:pPr>
    </w:p>
    <w:p w14:paraId="02495F55" w14:textId="4632870F" w:rsidR="005115E1" w:rsidRPr="00232FB8" w:rsidRDefault="002037DC" w:rsidP="00232FB8">
      <w:pPr>
        <w:tabs>
          <w:tab w:val="left" w:pos="668"/>
          <w:tab w:val="left" w:pos="669"/>
        </w:tabs>
        <w:spacing w:line="273" w:lineRule="auto"/>
        <w:ind w:left="101" w:right="464"/>
        <w:rPr>
          <w:b/>
          <w:bCs/>
        </w:rPr>
      </w:pPr>
      <w:r w:rsidRPr="00232FB8">
        <w:rPr>
          <w:b/>
          <w:bCs/>
        </w:rPr>
        <w:t>Artikel</w:t>
      </w:r>
      <w:r w:rsidRPr="00232FB8">
        <w:rPr>
          <w:b/>
          <w:bCs/>
          <w:spacing w:val="-3"/>
        </w:rPr>
        <w:t xml:space="preserve"> </w:t>
      </w:r>
      <w:r w:rsidRPr="00232FB8">
        <w:rPr>
          <w:b/>
          <w:bCs/>
        </w:rPr>
        <w:t>9.</w:t>
      </w:r>
      <w:r w:rsidRPr="00232FB8">
        <w:rPr>
          <w:b/>
          <w:bCs/>
        </w:rPr>
        <w:tab/>
        <w:t>Verwerking</w:t>
      </w:r>
      <w:r w:rsidRPr="00232FB8">
        <w:rPr>
          <w:b/>
          <w:bCs/>
          <w:spacing w:val="-5"/>
        </w:rPr>
        <w:t xml:space="preserve"> </w:t>
      </w:r>
      <w:r w:rsidRPr="00232FB8">
        <w:rPr>
          <w:b/>
          <w:bCs/>
        </w:rPr>
        <w:t>van</w:t>
      </w:r>
      <w:r w:rsidRPr="00232FB8">
        <w:rPr>
          <w:b/>
          <w:bCs/>
          <w:spacing w:val="-3"/>
        </w:rPr>
        <w:t xml:space="preserve"> </w:t>
      </w:r>
      <w:r w:rsidRPr="00232FB8">
        <w:rPr>
          <w:b/>
          <w:bCs/>
        </w:rPr>
        <w:t>persoonsgegevens</w:t>
      </w:r>
    </w:p>
    <w:p w14:paraId="53DB0077" w14:textId="77777777" w:rsidR="005115E1" w:rsidRDefault="002037DC">
      <w:pPr>
        <w:pStyle w:val="Lijstalinea"/>
        <w:numPr>
          <w:ilvl w:val="1"/>
          <w:numId w:val="4"/>
        </w:numPr>
        <w:tabs>
          <w:tab w:val="left" w:pos="668"/>
          <w:tab w:val="left" w:pos="669"/>
        </w:tabs>
        <w:spacing w:before="41" w:line="273" w:lineRule="auto"/>
        <w:ind w:right="1495"/>
      </w:pPr>
      <w:r>
        <w:t>Leverancier handelt als verwerker in de zin van de Algemene verordening</w:t>
      </w:r>
      <w:r>
        <w:rPr>
          <w:spacing w:val="-47"/>
        </w:rPr>
        <w:t xml:space="preserve"> </w:t>
      </w:r>
      <w:r>
        <w:t>gegevensbescherming.</w:t>
      </w:r>
    </w:p>
    <w:p w14:paraId="13ADC51B" w14:textId="77777777" w:rsidR="005115E1" w:rsidRDefault="002037DC">
      <w:pPr>
        <w:pStyle w:val="Lijstalinea"/>
        <w:numPr>
          <w:ilvl w:val="1"/>
          <w:numId w:val="4"/>
        </w:numPr>
        <w:tabs>
          <w:tab w:val="left" w:pos="668"/>
          <w:tab w:val="left" w:pos="669"/>
        </w:tabs>
        <w:spacing w:before="5" w:line="276" w:lineRule="auto"/>
        <w:ind w:right="470"/>
      </w:pPr>
      <w:r>
        <w:t>Tussen Partijen is een Verwerkersovereenkomst gesloten. In deze Overeenkomst zijn</w:t>
      </w:r>
      <w:r>
        <w:rPr>
          <w:spacing w:val="-47"/>
        </w:rPr>
        <w:t xml:space="preserve"> </w:t>
      </w:r>
      <w:r>
        <w:t>aanvullingen opgenomen die zien op de Verwerkersovereenkomst en daarmee</w:t>
      </w:r>
      <w:r>
        <w:rPr>
          <w:spacing w:val="1"/>
        </w:rPr>
        <w:t xml:space="preserve"> </w:t>
      </w:r>
      <w:r>
        <w:t>onlosmakelijk verbonden zijn met de Verwerkersovereenkomst. De betreffende</w:t>
      </w:r>
      <w:r>
        <w:rPr>
          <w:spacing w:val="1"/>
        </w:rPr>
        <w:t xml:space="preserve"> </w:t>
      </w:r>
      <w:r>
        <w:t>bepalingen</w:t>
      </w:r>
      <w:r>
        <w:rPr>
          <w:spacing w:val="-1"/>
        </w:rPr>
        <w:t xml:space="preserve"> </w:t>
      </w:r>
      <w:r>
        <w:t>eindigen</w:t>
      </w:r>
      <w:r>
        <w:rPr>
          <w:spacing w:val="-1"/>
        </w:rPr>
        <w:t xml:space="preserve"> </w:t>
      </w:r>
      <w:r>
        <w:t>derhalve</w:t>
      </w:r>
      <w:r>
        <w:rPr>
          <w:spacing w:val="1"/>
        </w:rPr>
        <w:t xml:space="preserve"> </w:t>
      </w:r>
      <w:r>
        <w:t>niet</w:t>
      </w:r>
      <w:r>
        <w:rPr>
          <w:spacing w:val="-3"/>
        </w:rPr>
        <w:t xml:space="preserve"> </w:t>
      </w:r>
      <w:r>
        <w:t>met</w:t>
      </w:r>
      <w:r>
        <w:rPr>
          <w:spacing w:val="-3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eindigen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Overeenkomst.</w:t>
      </w:r>
    </w:p>
    <w:p w14:paraId="0C6F4832" w14:textId="77777777" w:rsidR="005115E1" w:rsidRDefault="005115E1">
      <w:pPr>
        <w:pStyle w:val="Plattetekst"/>
        <w:spacing w:before="5"/>
        <w:ind w:left="0" w:firstLine="0"/>
        <w:rPr>
          <w:sz w:val="25"/>
        </w:rPr>
      </w:pPr>
    </w:p>
    <w:p w14:paraId="24316029" w14:textId="77777777" w:rsidR="005115E1" w:rsidRDefault="002037DC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10.</w:t>
      </w:r>
      <w:r>
        <w:tab/>
        <w:t>Gegevensverwerking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privacy</w:t>
      </w:r>
    </w:p>
    <w:p w14:paraId="1542CF00" w14:textId="77777777" w:rsidR="005115E1" w:rsidRDefault="002037DC">
      <w:pPr>
        <w:pStyle w:val="Lijstalinea"/>
        <w:numPr>
          <w:ilvl w:val="1"/>
          <w:numId w:val="3"/>
        </w:numPr>
        <w:tabs>
          <w:tab w:val="left" w:pos="669"/>
        </w:tabs>
        <w:spacing w:before="38" w:line="276" w:lineRule="auto"/>
        <w:ind w:right="209"/>
      </w:pPr>
      <w:r>
        <w:t>Opdrachtnemer voert de opdracht uit als Verwerker in de zin van artikel 4 onder 8 van</w:t>
      </w:r>
      <w:r>
        <w:rPr>
          <w:spacing w:val="1"/>
        </w:rPr>
        <w:t xml:space="preserve"> </w:t>
      </w:r>
      <w:r>
        <w:t>de Algemene verordening gegevensbescherming (hierna: AVG). Partijen hebben hiertoe</w:t>
      </w:r>
      <w:r>
        <w:rPr>
          <w:spacing w:val="-47"/>
        </w:rPr>
        <w:t xml:space="preserve"> </w:t>
      </w:r>
      <w:r>
        <w:t>de standaard</w:t>
      </w:r>
      <w:r>
        <w:rPr>
          <w:spacing w:val="-3"/>
        </w:rPr>
        <w:t xml:space="preserve"> </w:t>
      </w:r>
      <w:r>
        <w:t>Verwerkersovereenkomst</w:t>
      </w:r>
      <w:r>
        <w:rPr>
          <w:spacing w:val="-2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Opdrachtgever</w:t>
      </w:r>
      <w:r>
        <w:rPr>
          <w:spacing w:val="-3"/>
        </w:rPr>
        <w:t xml:space="preserve"> </w:t>
      </w:r>
      <w:r>
        <w:t>ondertekend.</w:t>
      </w:r>
    </w:p>
    <w:p w14:paraId="3F0BFF21" w14:textId="77777777" w:rsidR="005115E1" w:rsidRDefault="002037DC">
      <w:pPr>
        <w:pStyle w:val="Lijstalinea"/>
        <w:numPr>
          <w:ilvl w:val="1"/>
          <w:numId w:val="3"/>
        </w:numPr>
        <w:tabs>
          <w:tab w:val="left" w:pos="669"/>
        </w:tabs>
        <w:spacing w:line="278" w:lineRule="auto"/>
        <w:ind w:right="206"/>
      </w:pPr>
      <w:r>
        <w:t>Na beëindiging van de Overeenkomst zal Opdrachtgever de Opdrachtnemer informeren</w:t>
      </w:r>
      <w:r>
        <w:rPr>
          <w:spacing w:val="-47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welke</w:t>
      </w:r>
      <w:r>
        <w:rPr>
          <w:spacing w:val="-2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twee</w:t>
      </w:r>
      <w:r>
        <w:rPr>
          <w:spacing w:val="-2"/>
        </w:rPr>
        <w:t xml:space="preserve"> </w:t>
      </w:r>
      <w:r>
        <w:t>onderstaande</w:t>
      </w:r>
      <w:r>
        <w:rPr>
          <w:spacing w:val="-2"/>
        </w:rPr>
        <w:t xml:space="preserve"> </w:t>
      </w:r>
      <w:r>
        <w:t>mogelijkheden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toepassing</w:t>
      </w:r>
      <w:r>
        <w:rPr>
          <w:spacing w:val="-1"/>
        </w:rPr>
        <w:t xml:space="preserve"> </w:t>
      </w:r>
      <w:r>
        <w:t>zijn:</w:t>
      </w:r>
    </w:p>
    <w:p w14:paraId="4A475D72" w14:textId="77777777" w:rsidR="005115E1" w:rsidRDefault="002037DC">
      <w:pPr>
        <w:pStyle w:val="Lijstalinea"/>
        <w:numPr>
          <w:ilvl w:val="2"/>
          <w:numId w:val="3"/>
        </w:numPr>
        <w:tabs>
          <w:tab w:val="left" w:pos="1095"/>
          <w:tab w:val="left" w:pos="1096"/>
        </w:tabs>
        <w:spacing w:line="276" w:lineRule="auto"/>
        <w:ind w:right="221"/>
      </w:pPr>
      <w:proofErr w:type="gramStart"/>
      <w:r>
        <w:t>alle</w:t>
      </w:r>
      <w:proofErr w:type="gramEnd"/>
      <w:r>
        <w:t xml:space="preserve"> of een door Opdrachtgever benoemd gedeelte van de door de Opdrachtnemer</w:t>
      </w:r>
      <w:r>
        <w:rPr>
          <w:spacing w:val="-47"/>
        </w:rPr>
        <w:t xml:space="preserve"> </w:t>
      </w:r>
      <w:r>
        <w:t>verwerkte (persoons)gegevens, documenten en dossiers aan de Opdrachtgever ter</w:t>
      </w:r>
      <w:r>
        <w:rPr>
          <w:spacing w:val="-47"/>
        </w:rPr>
        <w:t xml:space="preserve"> </w:t>
      </w:r>
      <w:r>
        <w:t xml:space="preserve">beschikking stellen zonder een (digitale) kopie, ook niet in </w:t>
      </w:r>
      <w:proofErr w:type="spellStart"/>
      <w:r>
        <w:t>back-ups</w:t>
      </w:r>
      <w:proofErr w:type="spellEnd"/>
      <w:r>
        <w:t>, en/of</w:t>
      </w:r>
      <w:r>
        <w:rPr>
          <w:spacing w:val="1"/>
        </w:rPr>
        <w:t xml:space="preserve"> </w:t>
      </w:r>
      <w:r>
        <w:t>persoonlijke</w:t>
      </w:r>
      <w:r>
        <w:rPr>
          <w:spacing w:val="-2"/>
        </w:rPr>
        <w:t xml:space="preserve"> </w:t>
      </w:r>
      <w:r>
        <w:t>aantekeningen</w:t>
      </w:r>
      <w:r>
        <w:rPr>
          <w:spacing w:val="-1"/>
        </w:rPr>
        <w:t xml:space="preserve"> </w:t>
      </w:r>
      <w:r>
        <w:t>achter</w:t>
      </w:r>
      <w:r>
        <w:rPr>
          <w:spacing w:val="-3"/>
        </w:rPr>
        <w:t xml:space="preserve"> </w:t>
      </w:r>
      <w:r>
        <w:t>te houden</w:t>
      </w:r>
      <w:r>
        <w:rPr>
          <w:spacing w:val="-2"/>
        </w:rPr>
        <w:t xml:space="preserve"> </w:t>
      </w:r>
      <w:r>
        <w:t>of</w:t>
      </w:r>
    </w:p>
    <w:p w14:paraId="2ED8AAB1" w14:textId="77777777" w:rsidR="005115E1" w:rsidRDefault="002037DC">
      <w:pPr>
        <w:pStyle w:val="Lijstalinea"/>
        <w:numPr>
          <w:ilvl w:val="2"/>
          <w:numId w:val="3"/>
        </w:numPr>
        <w:tabs>
          <w:tab w:val="left" w:pos="1095"/>
          <w:tab w:val="left" w:pos="1096"/>
        </w:tabs>
        <w:spacing w:line="276" w:lineRule="auto"/>
        <w:ind w:right="384"/>
      </w:pPr>
      <w:proofErr w:type="gramStart"/>
      <w:r>
        <w:t>de</w:t>
      </w:r>
      <w:proofErr w:type="gramEnd"/>
      <w:r>
        <w:t xml:space="preserve"> persoonsgegevens, documenten en dossiers die Opdrachtnemer verwerkt op</w:t>
      </w:r>
      <w:r>
        <w:rPr>
          <w:spacing w:val="1"/>
        </w:rPr>
        <w:t xml:space="preserve"> </w:t>
      </w:r>
      <w:r>
        <w:t>alle (digitale) locaties, in welke vorm dan ook, vernietigen. Daarbij vernietigt</w:t>
      </w:r>
      <w:r>
        <w:rPr>
          <w:spacing w:val="1"/>
        </w:rPr>
        <w:t xml:space="preserve"> </w:t>
      </w:r>
      <w:r>
        <w:t>Opdrachtnemer alle (persoons)gegevens en documenten in alle gegevensdragers</w:t>
      </w:r>
      <w:r>
        <w:rPr>
          <w:spacing w:val="-47"/>
        </w:rPr>
        <w:t xml:space="preserve"> </w:t>
      </w:r>
      <w:r>
        <w:t>en back ups, zonder dat Opdrachtnemer een (digitale) kopie en/of persoonlijke</w:t>
      </w:r>
      <w:r>
        <w:rPr>
          <w:spacing w:val="1"/>
        </w:rPr>
        <w:t xml:space="preserve"> </w:t>
      </w:r>
      <w:r>
        <w:t>aantekening</w:t>
      </w:r>
      <w:r>
        <w:rPr>
          <w:spacing w:val="-2"/>
        </w:rPr>
        <w:t xml:space="preserve"> </w:t>
      </w:r>
      <w:r>
        <w:t>achterhoudt.</w:t>
      </w:r>
    </w:p>
    <w:p w14:paraId="49191EB1" w14:textId="77777777" w:rsidR="005115E1" w:rsidRDefault="002037DC">
      <w:pPr>
        <w:pStyle w:val="Plattetekst"/>
        <w:spacing w:line="276" w:lineRule="auto"/>
        <w:ind w:right="464" w:firstLine="0"/>
      </w:pPr>
      <w:r>
        <w:t>De Opdrachtgever kan zo nodig nadere eisen stellen aan de wijze van</w:t>
      </w:r>
      <w:r>
        <w:rPr>
          <w:spacing w:val="1"/>
        </w:rPr>
        <w:t xml:space="preserve"> </w:t>
      </w:r>
      <w:r>
        <w:t>beschikbaarstelling of de vernietiging, waaronder begrepen eisen over het</w:t>
      </w:r>
      <w:r>
        <w:rPr>
          <w:spacing w:val="1"/>
        </w:rPr>
        <w:t xml:space="preserve"> </w:t>
      </w:r>
      <w:r>
        <w:t>bestandsformaat en de leesbaarheid. Deze werkzaamheden moet Opdrachtnemer</w:t>
      </w:r>
      <w:r>
        <w:rPr>
          <w:spacing w:val="1"/>
        </w:rPr>
        <w:t xml:space="preserve"> </w:t>
      </w:r>
      <w:r>
        <w:t>binnen, nader overeen te komen, redelijke termijn uitvoeren. Opdrachtnemer maakt</w:t>
      </w:r>
      <w:r>
        <w:rPr>
          <w:spacing w:val="-47"/>
        </w:rPr>
        <w:t xml:space="preserve"> </w:t>
      </w:r>
      <w:r>
        <w:t>hiervan</w:t>
      </w:r>
      <w:r>
        <w:rPr>
          <w:spacing w:val="-2"/>
        </w:rPr>
        <w:t xml:space="preserve"> </w:t>
      </w:r>
      <w:r>
        <w:t>een schriftelijk</w:t>
      </w:r>
      <w:r>
        <w:rPr>
          <w:spacing w:val="-2"/>
        </w:rPr>
        <w:t xml:space="preserve"> </w:t>
      </w:r>
      <w:r>
        <w:t>verslag,</w:t>
      </w:r>
      <w:r>
        <w:rPr>
          <w:spacing w:val="-1"/>
        </w:rPr>
        <w:t xml:space="preserve"> </w:t>
      </w:r>
      <w:r>
        <w:t>dat hij</w:t>
      </w:r>
      <w:r>
        <w:rPr>
          <w:spacing w:val="-3"/>
        </w:rPr>
        <w:t xml:space="preserve"> </w:t>
      </w:r>
      <w:r>
        <w:t>verstrekt</w:t>
      </w:r>
      <w:r>
        <w:rPr>
          <w:spacing w:val="-3"/>
        </w:rPr>
        <w:t xml:space="preserve"> </w:t>
      </w:r>
      <w:r>
        <w:t>aan Opdrachtgever.</w:t>
      </w:r>
    </w:p>
    <w:p w14:paraId="63BB56B2" w14:textId="2CAF4BBF" w:rsidR="005115E1" w:rsidRDefault="002037DC">
      <w:pPr>
        <w:pStyle w:val="Lijstalinea"/>
        <w:numPr>
          <w:ilvl w:val="1"/>
          <w:numId w:val="3"/>
        </w:numPr>
        <w:tabs>
          <w:tab w:val="left" w:pos="669"/>
        </w:tabs>
        <w:spacing w:line="276" w:lineRule="auto"/>
        <w:ind w:right="119"/>
      </w:pPr>
      <w:r>
        <w:t xml:space="preserve">In aanvulling op het bepaalde in artikelen 25.3 en 26 GIBIT </w:t>
      </w:r>
      <w:r w:rsidR="00F85BDD">
        <w:t>2020</w:t>
      </w:r>
      <w:r>
        <w:t xml:space="preserve"> geldt met betrekking tot</w:t>
      </w:r>
      <w:r>
        <w:rPr>
          <w:spacing w:val="-47"/>
        </w:rPr>
        <w:t xml:space="preserve"> </w:t>
      </w:r>
      <w:r>
        <w:t>het</w:t>
      </w:r>
      <w:r>
        <w:rPr>
          <w:spacing w:val="-1"/>
        </w:rPr>
        <w:t xml:space="preserve"> </w:t>
      </w:r>
      <w:r>
        <w:t>toepassen van</w:t>
      </w:r>
      <w:r>
        <w:rPr>
          <w:spacing w:val="-1"/>
        </w:rPr>
        <w:t xml:space="preserve"> </w:t>
      </w:r>
      <w:r>
        <w:t>technische</w:t>
      </w:r>
      <w:r>
        <w:rPr>
          <w:spacing w:val="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organisatorische</w:t>
      </w:r>
      <w:r>
        <w:rPr>
          <w:spacing w:val="-3"/>
        </w:rPr>
        <w:t xml:space="preserve"> </w:t>
      </w:r>
      <w:r>
        <w:t>maatregelen</w:t>
      </w:r>
      <w:r>
        <w:rPr>
          <w:spacing w:val="-3"/>
        </w:rPr>
        <w:t xml:space="preserve"> </w:t>
      </w:r>
      <w:r>
        <w:t>het</w:t>
      </w:r>
      <w:r>
        <w:rPr>
          <w:spacing w:val="-2"/>
        </w:rPr>
        <w:t xml:space="preserve"> </w:t>
      </w:r>
      <w:r>
        <w:t>volgende:</w:t>
      </w:r>
    </w:p>
    <w:p w14:paraId="24F9E82C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line="276" w:lineRule="auto"/>
        <w:ind w:left="1542" w:right="209" w:hanging="874"/>
      </w:pPr>
      <w:r>
        <w:t>Opdrachtnemer biedt afdoende garanties met betrekking tot het toepassen</w:t>
      </w:r>
      <w:r>
        <w:rPr>
          <w:spacing w:val="1"/>
        </w:rPr>
        <w:t xml:space="preserve"> </w:t>
      </w:r>
      <w:r>
        <w:t>van passende technische en organisatorische maatregelen opdat de</w:t>
      </w:r>
      <w:r>
        <w:rPr>
          <w:spacing w:val="1"/>
        </w:rPr>
        <w:t xml:space="preserve"> </w:t>
      </w:r>
      <w:r>
        <w:t>verwerking van de (persoons)gegevens, documenten en dossiers -in het kader</w:t>
      </w:r>
      <w:r>
        <w:rPr>
          <w:spacing w:val="-47"/>
        </w:rPr>
        <w:t xml:space="preserve"> </w:t>
      </w:r>
      <w:r>
        <w:t>van de werkzaamheden uit deze Overeenkomst - aan de vereisten uit de</w:t>
      </w:r>
      <w:r>
        <w:rPr>
          <w:spacing w:val="1"/>
        </w:rPr>
        <w:t xml:space="preserve"> </w:t>
      </w:r>
      <w:r>
        <w:t>privacyregelgeving voldoet en de bescherming van de rechten van de</w:t>
      </w:r>
      <w:r>
        <w:rPr>
          <w:spacing w:val="1"/>
        </w:rPr>
        <w:t xml:space="preserve"> </w:t>
      </w:r>
      <w:r>
        <w:t>betrokkene</w:t>
      </w:r>
      <w:r>
        <w:rPr>
          <w:spacing w:val="-2"/>
        </w:rPr>
        <w:t xml:space="preserve"> </w:t>
      </w:r>
      <w:r>
        <w:t>is gewaarborgd</w:t>
      </w:r>
      <w:r>
        <w:rPr>
          <w:spacing w:val="-1"/>
        </w:rPr>
        <w:t xml:space="preserve"> </w:t>
      </w:r>
      <w:r>
        <w:t>ten aanzien</w:t>
      </w:r>
      <w:r>
        <w:rPr>
          <w:spacing w:val="-3"/>
        </w:rPr>
        <w:t xml:space="preserve"> </w:t>
      </w:r>
      <w:r>
        <w:t>van</w:t>
      </w:r>
    </w:p>
    <w:p w14:paraId="702EF71D" w14:textId="0A4C80A3" w:rsidR="005115E1" w:rsidRDefault="002037DC" w:rsidP="008A55F1">
      <w:pPr>
        <w:pStyle w:val="Lijstalinea"/>
        <w:numPr>
          <w:ilvl w:val="3"/>
          <w:numId w:val="3"/>
        </w:numPr>
        <w:tabs>
          <w:tab w:val="left" w:pos="2393"/>
          <w:tab w:val="left" w:pos="2394"/>
        </w:tabs>
        <w:spacing w:line="276" w:lineRule="auto"/>
        <w:ind w:left="2393" w:right="195"/>
      </w:pPr>
      <w:proofErr w:type="gramStart"/>
      <w:r>
        <w:t>de</w:t>
      </w:r>
      <w:proofErr w:type="gramEnd"/>
      <w:r>
        <w:t xml:space="preserve"> (persoons)gegevens en documenten welke door de</w:t>
      </w:r>
      <w:r>
        <w:rPr>
          <w:spacing w:val="1"/>
        </w:rPr>
        <w:t xml:space="preserve"> </w:t>
      </w:r>
      <w:r>
        <w:t>Opdrachtnemer worden verwerkt in opdracht van de Opdrachtgever</w:t>
      </w:r>
      <w:r>
        <w:rPr>
          <w:spacing w:val="-47"/>
        </w:rPr>
        <w:t xml:space="preserve"> </w:t>
      </w:r>
      <w:r>
        <w:t>en</w:t>
      </w:r>
      <w:r w:rsidR="008A55F1">
        <w:t xml:space="preserve"> </w:t>
      </w:r>
      <w:r>
        <w:t>het berichtenverkeer tussen enerzijds de Opdrachtgever en</w:t>
      </w:r>
      <w:r w:rsidRPr="008A55F1">
        <w:rPr>
          <w:spacing w:val="-47"/>
        </w:rPr>
        <w:t xml:space="preserve"> </w:t>
      </w:r>
      <w:r>
        <w:lastRenderedPageBreak/>
        <w:t>anderzijds</w:t>
      </w:r>
      <w:r w:rsidRPr="008A55F1">
        <w:rPr>
          <w:spacing w:val="-1"/>
        </w:rPr>
        <w:t xml:space="preserve"> </w:t>
      </w:r>
      <w:r>
        <w:t>de Opdrachtnemer</w:t>
      </w:r>
      <w:r w:rsidRPr="008A55F1">
        <w:rPr>
          <w:spacing w:val="-2"/>
        </w:rPr>
        <w:t xml:space="preserve"> </w:t>
      </w:r>
      <w:r>
        <w:t>en</w:t>
      </w:r>
      <w:r w:rsidRPr="008A55F1">
        <w:rPr>
          <w:spacing w:val="-2"/>
        </w:rPr>
        <w:t xml:space="preserve"> </w:t>
      </w:r>
      <w:proofErr w:type="spellStart"/>
      <w:r>
        <w:t>vice</w:t>
      </w:r>
      <w:proofErr w:type="spellEnd"/>
      <w:r w:rsidRPr="008A55F1">
        <w:rPr>
          <w:spacing w:val="-2"/>
        </w:rPr>
        <w:t xml:space="preserve"> </w:t>
      </w:r>
      <w:r>
        <w:t>versa en</w:t>
      </w:r>
    </w:p>
    <w:p w14:paraId="54CAFAA3" w14:textId="77777777" w:rsidR="005115E1" w:rsidRDefault="002037DC">
      <w:pPr>
        <w:pStyle w:val="Lijstalinea"/>
        <w:numPr>
          <w:ilvl w:val="3"/>
          <w:numId w:val="3"/>
        </w:numPr>
        <w:tabs>
          <w:tab w:val="left" w:pos="2393"/>
          <w:tab w:val="left" w:pos="2394"/>
        </w:tabs>
        <w:spacing w:before="2" w:line="276" w:lineRule="auto"/>
        <w:ind w:left="2393" w:right="923"/>
      </w:pPr>
      <w:proofErr w:type="gramStart"/>
      <w:r>
        <w:t>het</w:t>
      </w:r>
      <w:proofErr w:type="gramEnd"/>
      <w:r>
        <w:t xml:space="preserve"> berichtenverkeer tussen enerzijds de Opdrachtnemer en</w:t>
      </w:r>
      <w:r>
        <w:rPr>
          <w:spacing w:val="-47"/>
        </w:rPr>
        <w:t xml:space="preserve"> </w:t>
      </w:r>
      <w:r>
        <w:t>anderzijds betrokkenen en</w:t>
      </w:r>
      <w:r>
        <w:rPr>
          <w:spacing w:val="-2"/>
        </w:rPr>
        <w:t xml:space="preserve"> </w:t>
      </w:r>
      <w:r>
        <w:t>derden</w:t>
      </w:r>
      <w:r>
        <w:rPr>
          <w:spacing w:val="-1"/>
        </w:rPr>
        <w:t xml:space="preserve"> </w:t>
      </w:r>
      <w:r>
        <w:t>en</w:t>
      </w:r>
      <w:r>
        <w:rPr>
          <w:spacing w:val="-3"/>
        </w:rPr>
        <w:t xml:space="preserve"> </w:t>
      </w:r>
      <w:proofErr w:type="spellStart"/>
      <w:r>
        <w:t>vice</w:t>
      </w:r>
      <w:proofErr w:type="spellEnd"/>
      <w:r>
        <w:rPr>
          <w:spacing w:val="-2"/>
        </w:rPr>
        <w:t xml:space="preserve"> </w:t>
      </w:r>
      <w:r>
        <w:t>versa.</w:t>
      </w:r>
    </w:p>
    <w:p w14:paraId="73B803E5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before="34" w:line="276" w:lineRule="auto"/>
        <w:ind w:left="1542" w:right="140" w:hanging="874"/>
      </w:pPr>
      <w:r>
        <w:t>Opdrachtnemer garandeert de (persoons)gegevens, documenten en dossiers</w:t>
      </w:r>
      <w:r>
        <w:rPr>
          <w:spacing w:val="1"/>
        </w:rPr>
        <w:t xml:space="preserve"> </w:t>
      </w:r>
      <w:r>
        <w:t>beveiligd te houden tegen verlies of tegen enige vorm van onzorgvuldig,</w:t>
      </w:r>
      <w:r>
        <w:rPr>
          <w:spacing w:val="1"/>
        </w:rPr>
        <w:t xml:space="preserve"> </w:t>
      </w:r>
      <w:r>
        <w:t>ondeskundig of ongeoorloofd gebruik. Dit omvat in ieder geval alle</w:t>
      </w:r>
      <w:r>
        <w:rPr>
          <w:spacing w:val="1"/>
        </w:rPr>
        <w:t xml:space="preserve"> </w:t>
      </w:r>
      <w:r>
        <w:t>overeenkomstig in artikelen 28 en 32 AVG vereiste maatregelen en een</w:t>
      </w:r>
      <w:r>
        <w:rPr>
          <w:spacing w:val="1"/>
        </w:rPr>
        <w:t xml:space="preserve"> </w:t>
      </w:r>
      <w:r>
        <w:t>adequate versleuteling (encryptie) van de persoonsgegevens, zodat de</w:t>
      </w:r>
      <w:r>
        <w:rPr>
          <w:spacing w:val="1"/>
        </w:rPr>
        <w:t xml:space="preserve"> </w:t>
      </w:r>
      <w:r>
        <w:t xml:space="preserve">gegevens bij een </w:t>
      </w:r>
      <w:proofErr w:type="spellStart"/>
      <w:r>
        <w:t>datalek</w:t>
      </w:r>
      <w:proofErr w:type="spellEnd"/>
      <w:r>
        <w:t xml:space="preserve"> of beveiligingsinbreuk niet zijn te herleiden tot</w:t>
      </w:r>
      <w:r>
        <w:rPr>
          <w:spacing w:val="1"/>
        </w:rPr>
        <w:t xml:space="preserve"> </w:t>
      </w:r>
      <w:r>
        <w:t>persoonsgegevens. De verantwoordelijke medewerkers maken met de</w:t>
      </w:r>
      <w:r>
        <w:rPr>
          <w:spacing w:val="1"/>
        </w:rPr>
        <w:t xml:space="preserve"> </w:t>
      </w:r>
      <w:r>
        <w:t>Opdrachtnemer afspraken over welke persoonsgegevens versleuteld dienen te</w:t>
      </w:r>
      <w:r>
        <w:rPr>
          <w:spacing w:val="-47"/>
        </w:rPr>
        <w:t xml:space="preserve"> </w:t>
      </w:r>
      <w:r>
        <w:t>worden verwerkt en met welke technische hulpmiddelen en standaarden de</w:t>
      </w:r>
      <w:r>
        <w:rPr>
          <w:spacing w:val="1"/>
        </w:rPr>
        <w:t xml:space="preserve"> </w:t>
      </w:r>
      <w:r>
        <w:t>encryptie wordt uitgevoerd. Het berichtenverkeer vanuit de Opdrachtnemer</w:t>
      </w:r>
      <w:r>
        <w:rPr>
          <w:spacing w:val="1"/>
        </w:rPr>
        <w:t xml:space="preserve"> </w:t>
      </w:r>
      <w:r>
        <w:t>dient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iedere geval</w:t>
      </w:r>
      <w:r>
        <w:rPr>
          <w:spacing w:val="-3"/>
        </w:rPr>
        <w:t xml:space="preserve"> </w:t>
      </w:r>
      <w:r>
        <w:t>versleuteld</w:t>
      </w:r>
      <w:r>
        <w:rPr>
          <w:spacing w:val="-1"/>
        </w:rPr>
        <w:t xml:space="preserve"> </w:t>
      </w:r>
      <w:r>
        <w:t>plaats</w:t>
      </w:r>
      <w:r>
        <w:rPr>
          <w:spacing w:val="-3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vinden</w:t>
      </w:r>
      <w:r>
        <w:rPr>
          <w:spacing w:val="-2"/>
        </w:rPr>
        <w:t xml:space="preserve"> </w:t>
      </w:r>
      <w:r>
        <w:t>met</w:t>
      </w:r>
      <w:r>
        <w:rPr>
          <w:spacing w:val="-5"/>
        </w:rPr>
        <w:t xml:space="preserve"> </w:t>
      </w:r>
      <w:r>
        <w:t>een</w:t>
      </w:r>
      <w:r>
        <w:rPr>
          <w:spacing w:val="-1"/>
        </w:rPr>
        <w:t xml:space="preserve"> </w:t>
      </w:r>
      <w:r>
        <w:t>adequate</w:t>
      </w:r>
      <w:r>
        <w:rPr>
          <w:spacing w:val="1"/>
        </w:rPr>
        <w:t xml:space="preserve"> </w:t>
      </w:r>
      <w:r>
        <w:t>encryptie.</w:t>
      </w:r>
    </w:p>
    <w:p w14:paraId="757A525D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before="2" w:line="276" w:lineRule="auto"/>
        <w:ind w:left="1542" w:right="348" w:hanging="874"/>
      </w:pPr>
      <w:r>
        <w:t>Opdrachtnemer draagt zorg voor de volledigheid, actualiteit en juistheid van</w:t>
      </w:r>
      <w:r>
        <w:rPr>
          <w:spacing w:val="-47"/>
        </w:rPr>
        <w:t xml:space="preserve"> </w:t>
      </w:r>
      <w:r>
        <w:t>de persoonsgegevens en de dossiers, volgens het principe van één volledig</w:t>
      </w:r>
      <w:r>
        <w:rPr>
          <w:spacing w:val="1"/>
        </w:rPr>
        <w:t xml:space="preserve"> </w:t>
      </w:r>
      <w:r>
        <w:t>dossier</w:t>
      </w:r>
      <w:r>
        <w:rPr>
          <w:spacing w:val="-3"/>
        </w:rPr>
        <w:t xml:space="preserve"> </w:t>
      </w:r>
      <w:r>
        <w:t>op</w:t>
      </w:r>
      <w:r>
        <w:rPr>
          <w:spacing w:val="-1"/>
        </w:rPr>
        <w:t xml:space="preserve"> </w:t>
      </w:r>
      <w:r>
        <w:t>slechts</w:t>
      </w:r>
      <w:r>
        <w:rPr>
          <w:spacing w:val="-2"/>
        </w:rPr>
        <w:t xml:space="preserve"> </w:t>
      </w:r>
      <w:r>
        <w:t>één</w:t>
      </w:r>
      <w:r>
        <w:rPr>
          <w:spacing w:val="-1"/>
        </w:rPr>
        <w:t xml:space="preserve"> </w:t>
      </w:r>
      <w:r>
        <w:t>plaats.</w:t>
      </w:r>
    </w:p>
    <w:p w14:paraId="70B6A275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line="276" w:lineRule="auto"/>
        <w:ind w:left="1542" w:right="248" w:hanging="874"/>
      </w:pPr>
      <w:r>
        <w:t>Mocht Opdrachtnemer, bij de verwerking van de persoonsgegevens van</w:t>
      </w:r>
      <w:r>
        <w:rPr>
          <w:spacing w:val="1"/>
        </w:rPr>
        <w:t xml:space="preserve"> </w:t>
      </w:r>
      <w:r>
        <w:t>betrokkenen, gebruik maken van een server dat benaderd kan worden via</w:t>
      </w:r>
      <w:r>
        <w:rPr>
          <w:spacing w:val="1"/>
        </w:rPr>
        <w:t xml:space="preserve"> </w:t>
      </w:r>
      <w:r>
        <w:t>internet of een server c.q. cloudoplossing betrekt van een derde/leverancier</w:t>
      </w:r>
      <w:r>
        <w:rPr>
          <w:spacing w:val="1"/>
        </w:rPr>
        <w:t xml:space="preserve"> </w:t>
      </w:r>
      <w:r>
        <w:t>dan overlegt de Opdrachtnemer een actuele en geldige Assurance verklaring</w:t>
      </w:r>
      <w:r>
        <w:rPr>
          <w:spacing w:val="1"/>
        </w:rPr>
        <w:t xml:space="preserve"> </w:t>
      </w:r>
      <w:r>
        <w:t>zoals een ISAE 3000 (SOC2) of soortgelijke verklaring met daarin als</w:t>
      </w:r>
      <w:r>
        <w:rPr>
          <w:spacing w:val="1"/>
        </w:rPr>
        <w:t xml:space="preserve"> </w:t>
      </w:r>
      <w:r>
        <w:t xml:space="preserve">toetsingscriteria de Trust Services </w:t>
      </w:r>
      <w:proofErr w:type="spellStart"/>
      <w:r>
        <w:t>Principles</w:t>
      </w:r>
      <w:proofErr w:type="spellEnd"/>
      <w:r>
        <w:t xml:space="preserve"> (Security, Availability, Processing</w:t>
      </w:r>
      <w:r>
        <w:rPr>
          <w:spacing w:val="-47"/>
        </w:rPr>
        <w:t xml:space="preserve"> </w:t>
      </w:r>
      <w:proofErr w:type="spellStart"/>
      <w:r>
        <w:t>Integrity</w:t>
      </w:r>
      <w:proofErr w:type="spellEnd"/>
      <w:r>
        <w:t xml:space="preserve">, </w:t>
      </w:r>
      <w:proofErr w:type="spellStart"/>
      <w:r>
        <w:t>Confidentiality</w:t>
      </w:r>
      <w:proofErr w:type="spellEnd"/>
      <w:r>
        <w:t xml:space="preserve"> en Privacy op basis van de Europese wetgeving). Uit</w:t>
      </w:r>
      <w:r>
        <w:rPr>
          <w:spacing w:val="1"/>
        </w:rPr>
        <w:t xml:space="preserve"> </w:t>
      </w:r>
      <w:r>
        <w:t>de verklaring moet blijken welke op de privacy risico’s afgestemde technische</w:t>
      </w:r>
      <w:r>
        <w:rPr>
          <w:spacing w:val="-47"/>
        </w:rPr>
        <w:t xml:space="preserve"> </w:t>
      </w:r>
      <w:r>
        <w:t>en organisatorische maatregelen Opdrachtnemer of eigenaar van het</w:t>
      </w:r>
      <w:r>
        <w:rPr>
          <w:spacing w:val="1"/>
        </w:rPr>
        <w:t xml:space="preserve"> </w:t>
      </w:r>
      <w:r>
        <w:t>datacenter -waar de server c.q. cloudoplossing is ondergebracht- heeft</w:t>
      </w:r>
      <w:r>
        <w:rPr>
          <w:spacing w:val="1"/>
        </w:rPr>
        <w:t xml:space="preserve"> </w:t>
      </w:r>
      <w:r>
        <w:t>genomen, daadwerkelijk uitvoert en in stand houdt. Mocht Opdrachtnemer</w:t>
      </w:r>
      <w:r>
        <w:rPr>
          <w:spacing w:val="1"/>
        </w:rPr>
        <w:t xml:space="preserve"> </w:t>
      </w:r>
      <w:r>
        <w:t>een dergelijke Assurance verklaring niet kunnen overleggen, dan treden</w:t>
      </w:r>
      <w:r>
        <w:rPr>
          <w:spacing w:val="1"/>
        </w:rPr>
        <w:t xml:space="preserve"> </w:t>
      </w:r>
      <w:r>
        <w:t>Opdrachtgever en Opdrachtnemer in overleg over het tijdstip waarop de</w:t>
      </w:r>
      <w:r>
        <w:rPr>
          <w:spacing w:val="1"/>
        </w:rPr>
        <w:t xml:space="preserve"> </w:t>
      </w:r>
      <w:r>
        <w:t>Opdrachtnemer</w:t>
      </w:r>
      <w:r>
        <w:rPr>
          <w:spacing w:val="-1"/>
        </w:rPr>
        <w:t xml:space="preserve"> </w:t>
      </w:r>
      <w:r>
        <w:t>hieraan</w:t>
      </w:r>
      <w:r>
        <w:rPr>
          <w:spacing w:val="-1"/>
        </w:rPr>
        <w:t xml:space="preserve"> </w:t>
      </w:r>
      <w:r>
        <w:t>kan</w:t>
      </w:r>
      <w:r>
        <w:rPr>
          <w:spacing w:val="-1"/>
        </w:rPr>
        <w:t xml:space="preserve"> </w:t>
      </w:r>
      <w:r>
        <w:t>voldoen.</w:t>
      </w:r>
    </w:p>
    <w:p w14:paraId="29835944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before="2" w:line="276" w:lineRule="auto"/>
        <w:ind w:left="1542" w:right="336" w:hanging="874"/>
      </w:pPr>
      <w:r>
        <w:t>Mocht Opdrachtnemer, bij de verwerking van de persoonsgegevens, gebruik</w:t>
      </w:r>
      <w:r>
        <w:rPr>
          <w:spacing w:val="-47"/>
        </w:rPr>
        <w:t xml:space="preserve"> </w:t>
      </w:r>
      <w:r>
        <w:t xml:space="preserve">maken van een eigen stand </w:t>
      </w:r>
      <w:proofErr w:type="spellStart"/>
      <w:r>
        <w:t>alone</w:t>
      </w:r>
      <w:proofErr w:type="spellEnd"/>
      <w:r>
        <w:t xml:space="preserve"> server dan treden Opdrachtgever en</w:t>
      </w:r>
      <w:r>
        <w:rPr>
          <w:spacing w:val="1"/>
        </w:rPr>
        <w:t xml:space="preserve"> </w:t>
      </w:r>
      <w:r>
        <w:t>Opdrachtnemer in overleg over de passende technische en organisatorische</w:t>
      </w:r>
      <w:r>
        <w:rPr>
          <w:spacing w:val="1"/>
        </w:rPr>
        <w:t xml:space="preserve"> </w:t>
      </w:r>
      <w:r>
        <w:t>maatregelen waarbij rekening wordt gehouden met de uitkomsten een</w:t>
      </w:r>
      <w:r>
        <w:rPr>
          <w:spacing w:val="1"/>
        </w:rPr>
        <w:t xml:space="preserve"> </w:t>
      </w:r>
      <w:r>
        <w:t>eventuele</w:t>
      </w:r>
      <w:r>
        <w:rPr>
          <w:spacing w:val="-2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Privacy Impact Assessment</w:t>
      </w:r>
      <w:r>
        <w:rPr>
          <w:spacing w:val="-3"/>
        </w:rPr>
        <w:t xml:space="preserve"> </w:t>
      </w:r>
      <w:r>
        <w:t>(DPIA).</w:t>
      </w:r>
    </w:p>
    <w:p w14:paraId="2F045BCC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line="276" w:lineRule="auto"/>
        <w:ind w:left="1542" w:right="331" w:hanging="874"/>
      </w:pPr>
      <w:r>
        <w:t>Mocht Opdrachtnemer gebruik maken van papieren dossiers, dan dient hij</w:t>
      </w:r>
      <w:r>
        <w:rPr>
          <w:spacing w:val="1"/>
        </w:rPr>
        <w:t xml:space="preserve"> </w:t>
      </w:r>
      <w:r>
        <w:t>deze passend te beveiligen, onder te brengen in een afdoende beveiligde</w:t>
      </w:r>
      <w:r>
        <w:rPr>
          <w:spacing w:val="1"/>
        </w:rPr>
        <w:t xml:space="preserve"> </w:t>
      </w:r>
      <w:r>
        <w:t>ruimte en de autorisatie tot de dossiers te regelen, zodat onbevoegden geen</w:t>
      </w:r>
      <w:r>
        <w:rPr>
          <w:spacing w:val="-47"/>
        </w:rPr>
        <w:t xml:space="preserve"> </w:t>
      </w:r>
      <w:r>
        <w:t>toegang kunnen krijgen tot de dossiers en/of persoonsgegevens en hierop</w:t>
      </w:r>
      <w:r>
        <w:rPr>
          <w:spacing w:val="1"/>
        </w:rPr>
        <w:t xml:space="preserve"> </w:t>
      </w:r>
      <w:r>
        <w:t>adequaat toe</w:t>
      </w:r>
      <w:r>
        <w:rPr>
          <w:spacing w:val="-2"/>
        </w:rPr>
        <w:t xml:space="preserve"> </w:t>
      </w:r>
      <w:r>
        <w:t>te zien.</w:t>
      </w:r>
    </w:p>
    <w:p w14:paraId="55426FA2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line="276" w:lineRule="auto"/>
        <w:ind w:left="1542" w:right="340" w:hanging="874"/>
      </w:pPr>
      <w:r>
        <w:t>Opdrachtgever kan de mogelijkheid onderzoeken of Opdrachtnemer gebruik</w:t>
      </w:r>
      <w:r>
        <w:rPr>
          <w:spacing w:val="-47"/>
        </w:rPr>
        <w:t xml:space="preserve"> </w:t>
      </w:r>
      <w:r>
        <w:t>kan maken van de softwareapplicaties, server en/of het archief van de</w:t>
      </w:r>
      <w:r>
        <w:rPr>
          <w:spacing w:val="1"/>
        </w:rPr>
        <w:t xml:space="preserve"> </w:t>
      </w:r>
      <w:r>
        <w:lastRenderedPageBreak/>
        <w:t>Opdrachtgever en maakt hierover afspraken met Opdrachtnemer.</w:t>
      </w:r>
      <w:r>
        <w:rPr>
          <w:spacing w:val="1"/>
        </w:rPr>
        <w:t xml:space="preserve"> </w:t>
      </w:r>
      <w:r>
        <w:t>Opdrachtnemer</w:t>
      </w:r>
      <w:r>
        <w:rPr>
          <w:spacing w:val="-3"/>
        </w:rPr>
        <w:t xml:space="preserve"> </w:t>
      </w:r>
      <w:r>
        <w:t>werkt hieraan</w:t>
      </w:r>
      <w:r>
        <w:rPr>
          <w:spacing w:val="-1"/>
        </w:rPr>
        <w:t xml:space="preserve"> </w:t>
      </w:r>
      <w:r>
        <w:t>mee.</w:t>
      </w:r>
    </w:p>
    <w:p w14:paraId="38CD2BE1" w14:textId="179F1C69" w:rsidR="005115E1" w:rsidRDefault="002037DC" w:rsidP="00E541AF">
      <w:pPr>
        <w:pStyle w:val="Lijstalinea"/>
        <w:numPr>
          <w:ilvl w:val="2"/>
          <w:numId w:val="3"/>
        </w:numPr>
        <w:spacing w:before="34" w:line="276" w:lineRule="auto"/>
        <w:ind w:left="1560" w:right="720" w:hanging="893"/>
      </w:pPr>
      <w:r>
        <w:t>Opdrachtgever en de verantwoordelijke medewerkers kunnen aan</w:t>
      </w:r>
      <w:r w:rsidR="00E541AF">
        <w:rPr>
          <w:spacing w:val="1"/>
        </w:rPr>
        <w:t xml:space="preserve"> </w:t>
      </w:r>
      <w:r>
        <w:t>Opdrachtnemer nadere instructies geven over passende technische en</w:t>
      </w:r>
      <w:r w:rsidRPr="00E541AF">
        <w:rPr>
          <w:spacing w:val="1"/>
        </w:rPr>
        <w:t xml:space="preserve"> </w:t>
      </w:r>
      <w:r>
        <w:t>organisatorische</w:t>
      </w:r>
      <w:r w:rsidRPr="00E541AF">
        <w:rPr>
          <w:spacing w:val="-3"/>
        </w:rPr>
        <w:t xml:space="preserve"> </w:t>
      </w:r>
      <w:r>
        <w:t>maatregelen</w:t>
      </w:r>
      <w:r w:rsidRPr="00E541AF">
        <w:rPr>
          <w:spacing w:val="-1"/>
        </w:rPr>
        <w:t xml:space="preserve"> </w:t>
      </w:r>
      <w:r>
        <w:t>opdat</w:t>
      </w:r>
      <w:r w:rsidRPr="00E541AF">
        <w:rPr>
          <w:spacing w:val="-1"/>
        </w:rPr>
        <w:t xml:space="preserve"> </w:t>
      </w:r>
      <w:r>
        <w:t>de</w:t>
      </w:r>
      <w:r w:rsidRPr="00E541AF">
        <w:rPr>
          <w:spacing w:val="-3"/>
        </w:rPr>
        <w:t xml:space="preserve"> </w:t>
      </w:r>
      <w:r>
        <w:t>verwerking</w:t>
      </w:r>
      <w:r w:rsidRPr="00E541AF">
        <w:rPr>
          <w:spacing w:val="-2"/>
        </w:rPr>
        <w:t xml:space="preserve"> </w:t>
      </w:r>
      <w:r>
        <w:t>aan</w:t>
      </w:r>
      <w:r w:rsidRPr="00E541AF">
        <w:rPr>
          <w:spacing w:val="-2"/>
        </w:rPr>
        <w:t xml:space="preserve"> </w:t>
      </w:r>
      <w:r>
        <w:t>de</w:t>
      </w:r>
      <w:r w:rsidRPr="00E541AF">
        <w:rPr>
          <w:spacing w:val="-1"/>
        </w:rPr>
        <w:t xml:space="preserve"> </w:t>
      </w:r>
      <w:r>
        <w:t>vereisten</w:t>
      </w:r>
      <w:r w:rsidRPr="00E541AF">
        <w:rPr>
          <w:spacing w:val="-1"/>
        </w:rPr>
        <w:t xml:space="preserve"> </w:t>
      </w:r>
      <w:r>
        <w:t>uit d</w:t>
      </w:r>
      <w:r w:rsidR="00E541AF">
        <w:t xml:space="preserve">e </w:t>
      </w:r>
      <w:r>
        <w:t>privacyregelgeving voldoet, de bescherming van de rechten van de</w:t>
      </w:r>
      <w:r w:rsidRPr="00E541AF">
        <w:rPr>
          <w:spacing w:val="1"/>
        </w:rPr>
        <w:t xml:space="preserve"> </w:t>
      </w:r>
      <w:r>
        <w:t>betrokkenen beter worden gewaarborgd en het beheer van de (digitale)</w:t>
      </w:r>
      <w:r w:rsidRPr="00E541AF">
        <w:rPr>
          <w:spacing w:val="-47"/>
        </w:rPr>
        <w:t xml:space="preserve"> </w:t>
      </w:r>
      <w:r>
        <w:t>archiefbescheiden</w:t>
      </w:r>
      <w:r w:rsidRPr="00E541AF">
        <w:rPr>
          <w:spacing w:val="-1"/>
        </w:rPr>
        <w:t xml:space="preserve"> </w:t>
      </w:r>
      <w:r>
        <w:t>voldoet</w:t>
      </w:r>
      <w:r w:rsidRPr="00E541AF">
        <w:rPr>
          <w:spacing w:val="-2"/>
        </w:rPr>
        <w:t xml:space="preserve"> </w:t>
      </w:r>
      <w:r>
        <w:t>aan</w:t>
      </w:r>
      <w:r w:rsidRPr="00E541AF">
        <w:rPr>
          <w:spacing w:val="-1"/>
        </w:rPr>
        <w:t xml:space="preserve"> </w:t>
      </w:r>
      <w:r>
        <w:t>de regelgeving.</w:t>
      </w:r>
    </w:p>
    <w:p w14:paraId="32192B1C" w14:textId="77777777" w:rsidR="005115E1" w:rsidRDefault="002037DC">
      <w:pPr>
        <w:pStyle w:val="Lijstalinea"/>
        <w:numPr>
          <w:ilvl w:val="2"/>
          <w:numId w:val="3"/>
        </w:numPr>
        <w:tabs>
          <w:tab w:val="left" w:pos="1541"/>
          <w:tab w:val="left" w:pos="1542"/>
        </w:tabs>
        <w:spacing w:before="1" w:line="276" w:lineRule="auto"/>
        <w:ind w:left="1542" w:right="375" w:hanging="874"/>
      </w:pPr>
      <w:proofErr w:type="gramStart"/>
      <w:r>
        <w:t>bij</w:t>
      </w:r>
      <w:proofErr w:type="gramEnd"/>
      <w:r>
        <w:t xml:space="preserve"> aanvang van de Overeenkomst logt Opdrachtnemer de meest relevante</w:t>
      </w:r>
      <w:r>
        <w:rPr>
          <w:spacing w:val="1"/>
        </w:rPr>
        <w:t xml:space="preserve"> </w:t>
      </w:r>
      <w:r>
        <w:t>mutaties c.q. bevragingen van gegevens op gebruikersniveau. Op termijn zal</w:t>
      </w:r>
      <w:r>
        <w:rPr>
          <w:spacing w:val="-47"/>
        </w:rPr>
        <w:t xml:space="preserve"> </w:t>
      </w:r>
      <w:r>
        <w:t>iedere</w:t>
      </w:r>
      <w:r>
        <w:rPr>
          <w:spacing w:val="-2"/>
        </w:rPr>
        <w:t xml:space="preserve"> </w:t>
      </w:r>
      <w:r>
        <w:t>mutatie c.q.</w:t>
      </w:r>
      <w:r>
        <w:rPr>
          <w:spacing w:val="-1"/>
        </w:rPr>
        <w:t xml:space="preserve"> </w:t>
      </w:r>
      <w:r>
        <w:t xml:space="preserve">bevraging worden </w:t>
      </w:r>
      <w:proofErr w:type="spellStart"/>
      <w:r>
        <w:t>gelogged</w:t>
      </w:r>
      <w:proofErr w:type="spellEnd"/>
      <w:r>
        <w:t>.</w:t>
      </w:r>
    </w:p>
    <w:p w14:paraId="0A9798E2" w14:textId="4AFCCA31" w:rsidR="005115E1" w:rsidRDefault="002037DC">
      <w:pPr>
        <w:pStyle w:val="Lijstalinea"/>
        <w:numPr>
          <w:ilvl w:val="1"/>
          <w:numId w:val="3"/>
        </w:numPr>
        <w:tabs>
          <w:tab w:val="left" w:pos="669"/>
        </w:tabs>
        <w:spacing w:before="2"/>
      </w:pPr>
      <w:r>
        <w:t>In</w:t>
      </w:r>
      <w:r>
        <w:rPr>
          <w:spacing w:val="-2"/>
        </w:rPr>
        <w:t xml:space="preserve"> </w:t>
      </w:r>
      <w:r>
        <w:t>aanvulling</w:t>
      </w:r>
      <w:r>
        <w:rPr>
          <w:spacing w:val="-2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het bepaalde in</w:t>
      </w:r>
      <w:r>
        <w:rPr>
          <w:spacing w:val="-2"/>
        </w:rPr>
        <w:t xml:space="preserve"> </w:t>
      </w:r>
      <w:r>
        <w:t>artikel 13 GIBIT</w:t>
      </w:r>
      <w:r>
        <w:rPr>
          <w:spacing w:val="-1"/>
        </w:rPr>
        <w:t xml:space="preserve"> </w:t>
      </w:r>
      <w:r>
        <w:t>20</w:t>
      </w:r>
      <w:r w:rsidR="00304B97">
        <w:t>20</w:t>
      </w:r>
      <w:r>
        <w:rPr>
          <w:spacing w:val="-1"/>
        </w:rPr>
        <w:t xml:space="preserve"> </w:t>
      </w:r>
      <w:r>
        <w:t>het volgende:</w:t>
      </w:r>
    </w:p>
    <w:p w14:paraId="74D0C30E" w14:textId="77777777" w:rsidR="005115E1" w:rsidRDefault="002037DC" w:rsidP="00E541AF">
      <w:pPr>
        <w:pStyle w:val="Lijstalinea"/>
        <w:numPr>
          <w:ilvl w:val="2"/>
          <w:numId w:val="3"/>
        </w:numPr>
        <w:spacing w:before="38" w:line="276" w:lineRule="auto"/>
        <w:ind w:left="1560" w:right="176" w:hanging="893"/>
      </w:pPr>
      <w:r>
        <w:t>Opdrachtnemer is aansprakelijk op grond van het bepaalde in artikel 82 AVG;</w:t>
      </w:r>
      <w:r>
        <w:rPr>
          <w:spacing w:val="1"/>
        </w:rPr>
        <w:t xml:space="preserve"> </w:t>
      </w:r>
      <w:r>
        <w:t>schade of nadeel voortvloeiende uit het niet nakomen van deze Overeenkomst</w:t>
      </w:r>
      <w:r>
        <w:rPr>
          <w:spacing w:val="1"/>
        </w:rPr>
        <w:t xml:space="preserve"> </w:t>
      </w:r>
      <w:r>
        <w:t>en/of Verwerkersovereenkomst, daaronder begrepen wanneer bij de verwerking</w:t>
      </w:r>
      <w:r>
        <w:rPr>
          <w:spacing w:val="1"/>
        </w:rPr>
        <w:t xml:space="preserve"> </w:t>
      </w:r>
      <w:r>
        <w:t>niet wordt voldaan aan de specifiek tot Opdrachtnemer gerichte verplichtingen van</w:t>
      </w:r>
      <w:r>
        <w:rPr>
          <w:spacing w:val="-47"/>
        </w:rPr>
        <w:t xml:space="preserve"> </w:t>
      </w:r>
      <w:r>
        <w:t>de AVG,</w:t>
      </w:r>
      <w:r>
        <w:rPr>
          <w:spacing w:val="-3"/>
        </w:rPr>
        <w:t xml:space="preserve"> </w:t>
      </w:r>
      <w:r>
        <w:t>of buiten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rechtmatige</w:t>
      </w:r>
      <w:r>
        <w:rPr>
          <w:spacing w:val="-3"/>
        </w:rPr>
        <w:t xml:space="preserve"> </w:t>
      </w:r>
      <w:r>
        <w:t>instructies</w:t>
      </w:r>
      <w:r>
        <w:rPr>
          <w:spacing w:val="-1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Opdrachtgever is</w:t>
      </w:r>
      <w:r>
        <w:rPr>
          <w:spacing w:val="-1"/>
        </w:rPr>
        <w:t xml:space="preserve"> </w:t>
      </w:r>
      <w:r>
        <w:t>gehandeld.</w:t>
      </w:r>
    </w:p>
    <w:p w14:paraId="07D7EFB1" w14:textId="77777777" w:rsidR="005115E1" w:rsidRDefault="002037DC" w:rsidP="00E541AF">
      <w:pPr>
        <w:pStyle w:val="Lijstalinea"/>
        <w:numPr>
          <w:ilvl w:val="2"/>
          <w:numId w:val="3"/>
        </w:numPr>
        <w:spacing w:before="2" w:line="273" w:lineRule="auto"/>
        <w:ind w:left="1560" w:right="299" w:hanging="893"/>
      </w:pPr>
      <w:r>
        <w:t>De Opdrachtnemer vrijwaart de Opdrachtgever voor schade of nadeel voor zover</w:t>
      </w:r>
      <w:r>
        <w:rPr>
          <w:spacing w:val="-47"/>
        </w:rPr>
        <w:t xml:space="preserve"> </w:t>
      </w:r>
      <w:r>
        <w:t>ontstaan</w:t>
      </w:r>
      <w:r>
        <w:rPr>
          <w:spacing w:val="-4"/>
        </w:rPr>
        <w:t xml:space="preserve"> </w:t>
      </w:r>
      <w:r>
        <w:t>door werkzaamheid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verwerker.</w:t>
      </w:r>
    </w:p>
    <w:p w14:paraId="021319AB" w14:textId="77777777" w:rsidR="005115E1" w:rsidRDefault="002037DC" w:rsidP="00E541AF">
      <w:pPr>
        <w:pStyle w:val="Lijstalinea"/>
        <w:numPr>
          <w:ilvl w:val="2"/>
          <w:numId w:val="3"/>
        </w:numPr>
        <w:spacing w:before="5" w:line="276" w:lineRule="auto"/>
        <w:ind w:left="1560" w:right="148" w:hanging="893"/>
      </w:pPr>
      <w:r>
        <w:t>Indien de Opdrachtnemer de in de Verwerkersovereenkomst neergelegde</w:t>
      </w:r>
      <w:r>
        <w:rPr>
          <w:spacing w:val="1"/>
        </w:rPr>
        <w:t xml:space="preserve"> </w:t>
      </w:r>
      <w:r>
        <w:t>verplichtingen niet of niet-tijdig nakomt en de Autoriteit Persoonsgegevens, of een</w:t>
      </w:r>
      <w:r>
        <w:rPr>
          <w:spacing w:val="-47"/>
        </w:rPr>
        <w:t xml:space="preserve"> </w:t>
      </w:r>
      <w:r>
        <w:t>andere toezichthouder Opdrachtgever dientengevolge een bestuurlijke boete</w:t>
      </w:r>
      <w:r>
        <w:rPr>
          <w:spacing w:val="1"/>
        </w:rPr>
        <w:t xml:space="preserve"> </w:t>
      </w:r>
      <w:r>
        <w:t>oplegt, is de Opdrachtnemer hiervoor aansprakelijk en zal de Opdrachtgever een</w:t>
      </w:r>
      <w:r>
        <w:rPr>
          <w:spacing w:val="1"/>
        </w:rPr>
        <w:t xml:space="preserve"> </w:t>
      </w:r>
      <w:r>
        <w:t>contractuele boete ter hoogte van hetzelfde bedrag opleggen aan de</w:t>
      </w:r>
      <w:r>
        <w:rPr>
          <w:spacing w:val="1"/>
        </w:rPr>
        <w:t xml:space="preserve"> </w:t>
      </w:r>
      <w:r>
        <w:t>Opdrachtnemer. Deze boete is niet vatbaar voor verrekening en opschorting en</w:t>
      </w:r>
      <w:r>
        <w:rPr>
          <w:spacing w:val="1"/>
        </w:rPr>
        <w:t xml:space="preserve"> </w:t>
      </w:r>
      <w:r>
        <w:t>laat</w:t>
      </w:r>
      <w:r>
        <w:rPr>
          <w:spacing w:val="-1"/>
        </w:rPr>
        <w:t xml:space="preserve"> </w:t>
      </w:r>
      <w:r>
        <w:t>de rechten</w:t>
      </w:r>
      <w:r>
        <w:rPr>
          <w:spacing w:val="-4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de Opdrachtgever</w:t>
      </w:r>
      <w:r>
        <w:rPr>
          <w:spacing w:val="-3"/>
        </w:rPr>
        <w:t xml:space="preserve"> </w:t>
      </w:r>
      <w:r>
        <w:t>op</w:t>
      </w:r>
      <w:r>
        <w:rPr>
          <w:spacing w:val="-2"/>
        </w:rPr>
        <w:t xml:space="preserve"> </w:t>
      </w:r>
      <w:r>
        <w:t>nakoming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schadevergoeding</w:t>
      </w:r>
      <w:r>
        <w:rPr>
          <w:spacing w:val="-2"/>
        </w:rPr>
        <w:t xml:space="preserve"> </w:t>
      </w:r>
      <w:r>
        <w:t>onverlet.</w:t>
      </w:r>
    </w:p>
    <w:p w14:paraId="31CC69B9" w14:textId="77777777" w:rsidR="005115E1" w:rsidRDefault="005115E1">
      <w:pPr>
        <w:pStyle w:val="Plattetekst"/>
        <w:spacing w:before="2"/>
        <w:ind w:left="0" w:firstLine="0"/>
        <w:rPr>
          <w:sz w:val="25"/>
        </w:rPr>
      </w:pPr>
    </w:p>
    <w:p w14:paraId="0A00A552" w14:textId="77777777" w:rsidR="005115E1" w:rsidRDefault="002037DC">
      <w:pPr>
        <w:pStyle w:val="Kop1"/>
        <w:tabs>
          <w:tab w:val="left" w:pos="1520"/>
        </w:tabs>
        <w:spacing w:before="1"/>
      </w:pPr>
      <w:r>
        <w:t>Artikel</w:t>
      </w:r>
      <w:r>
        <w:rPr>
          <w:spacing w:val="-3"/>
        </w:rPr>
        <w:t xml:space="preserve"> </w:t>
      </w:r>
      <w:r>
        <w:t>11.</w:t>
      </w:r>
      <w:r>
        <w:tab/>
        <w:t>Integriteitsbepaling</w:t>
      </w:r>
    </w:p>
    <w:p w14:paraId="55D2ED5D" w14:textId="77777777" w:rsidR="005115E1" w:rsidRDefault="002037DC">
      <w:pPr>
        <w:pStyle w:val="Plattetekst"/>
        <w:spacing w:before="41" w:line="276" w:lineRule="auto"/>
        <w:ind w:right="289"/>
      </w:pPr>
      <w:r>
        <w:t>11.1</w:t>
      </w:r>
      <w:r>
        <w:rPr>
          <w:spacing w:val="1"/>
        </w:rPr>
        <w:t xml:space="preserve"> </w:t>
      </w:r>
      <w:r>
        <w:t>Leverancier verklaart dat hij ter verkrijging van deze Overeenkomst (Personeel van)</w:t>
      </w:r>
      <w:r>
        <w:rPr>
          <w:spacing w:val="1"/>
        </w:rPr>
        <w:t xml:space="preserve"> </w:t>
      </w:r>
      <w:r>
        <w:t>Opdrachtgever generlei voordeel heeft geboden, gegeven, doen aanbieden of doen</w:t>
      </w:r>
      <w:r>
        <w:rPr>
          <w:spacing w:val="1"/>
        </w:rPr>
        <w:t xml:space="preserve"> </w:t>
      </w:r>
      <w:r>
        <w:t>geven. Hij zal dat ook niet alsnog doen teneinde personen in dienst van Opdrachtgever</w:t>
      </w:r>
      <w:r>
        <w:rPr>
          <w:spacing w:val="-47"/>
        </w:rPr>
        <w:t xml:space="preserve"> </w:t>
      </w:r>
      <w:r>
        <w:t>te</w:t>
      </w:r>
      <w:r>
        <w:rPr>
          <w:spacing w:val="-1"/>
        </w:rPr>
        <w:t xml:space="preserve"> </w:t>
      </w:r>
      <w:r>
        <w:t>bewegen</w:t>
      </w:r>
      <w:r>
        <w:rPr>
          <w:spacing w:val="-2"/>
        </w:rPr>
        <w:t xml:space="preserve"> </w:t>
      </w:r>
      <w:r>
        <w:t>enige</w:t>
      </w:r>
      <w:r>
        <w:rPr>
          <w:spacing w:val="1"/>
        </w:rPr>
        <w:t xml:space="preserve"> </w:t>
      </w:r>
      <w:r>
        <w:t>handeling</w:t>
      </w:r>
      <w:r>
        <w:rPr>
          <w:spacing w:val="-1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verrichten</w:t>
      </w:r>
      <w:r>
        <w:rPr>
          <w:spacing w:val="-2"/>
        </w:rPr>
        <w:t xml:space="preserve"> </w:t>
      </w:r>
      <w:r>
        <w:t>of na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laten.</w:t>
      </w:r>
    </w:p>
    <w:p w14:paraId="17E8F9EE" w14:textId="77777777" w:rsidR="005115E1" w:rsidRDefault="005115E1">
      <w:pPr>
        <w:pStyle w:val="Plattetekst"/>
        <w:spacing w:before="5"/>
        <w:ind w:left="0" w:firstLine="0"/>
        <w:rPr>
          <w:sz w:val="25"/>
        </w:rPr>
      </w:pPr>
    </w:p>
    <w:p w14:paraId="5FC8DD93" w14:textId="77777777" w:rsidR="005115E1" w:rsidRDefault="002037DC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12.</w:t>
      </w:r>
      <w:r>
        <w:tab/>
      </w:r>
      <w:proofErr w:type="spellStart"/>
      <w:r>
        <w:t>Exitplan</w:t>
      </w:r>
      <w:proofErr w:type="spellEnd"/>
    </w:p>
    <w:p w14:paraId="37E9407F" w14:textId="05EE3044" w:rsidR="005115E1" w:rsidRDefault="002037DC">
      <w:pPr>
        <w:pStyle w:val="Lijstalinea"/>
        <w:numPr>
          <w:ilvl w:val="1"/>
          <w:numId w:val="2"/>
        </w:numPr>
        <w:tabs>
          <w:tab w:val="left" w:pos="669"/>
        </w:tabs>
        <w:spacing w:before="39" w:line="276" w:lineRule="auto"/>
        <w:ind w:right="280"/>
      </w:pPr>
      <w:r>
        <w:t xml:space="preserve">Leverancier verplicht zich om gedurende de looptijd van de Overeenkomst het </w:t>
      </w:r>
      <w:proofErr w:type="spellStart"/>
      <w:r>
        <w:t>exitplan</w:t>
      </w:r>
      <w:proofErr w:type="spellEnd"/>
      <w:r>
        <w:rPr>
          <w:spacing w:val="-47"/>
        </w:rPr>
        <w:t xml:space="preserve"> </w:t>
      </w:r>
      <w:r>
        <w:t>als bedoeld in artikel 22 GIBIT up-to-date te houden. Het is aan Leverancier om</w:t>
      </w:r>
      <w:r>
        <w:rPr>
          <w:spacing w:val="1"/>
        </w:rPr>
        <w:t xml:space="preserve"> </w:t>
      </w:r>
      <w:r>
        <w:t>benodigde wijzigingen uit te leggen aan Opdrachtgever en – na akkoord van</w:t>
      </w:r>
      <w:r>
        <w:rPr>
          <w:spacing w:val="1"/>
        </w:rPr>
        <w:t xml:space="preserve"> </w:t>
      </w:r>
      <w:r>
        <w:t xml:space="preserve">Opdrachtgever – door te voeren in het </w:t>
      </w:r>
      <w:proofErr w:type="spellStart"/>
      <w:r>
        <w:t>exitplan</w:t>
      </w:r>
      <w:proofErr w:type="spellEnd"/>
      <w:r>
        <w:t xml:space="preserve">. Het </w:t>
      </w:r>
      <w:proofErr w:type="spellStart"/>
      <w:r>
        <w:t>exitplan</w:t>
      </w:r>
      <w:proofErr w:type="spellEnd"/>
      <w:r>
        <w:t xml:space="preserve"> wordt als </w:t>
      </w:r>
      <w:proofErr w:type="gramStart"/>
      <w:r>
        <w:t>Bijlage  bij</w:t>
      </w:r>
      <w:proofErr w:type="gramEnd"/>
      <w:r>
        <w:rPr>
          <w:spacing w:val="1"/>
        </w:rPr>
        <w:t xml:space="preserve"> </w:t>
      </w:r>
      <w:r>
        <w:t>deze</w:t>
      </w:r>
      <w:r>
        <w:rPr>
          <w:spacing w:val="-1"/>
        </w:rPr>
        <w:t xml:space="preserve"> </w:t>
      </w:r>
      <w:r>
        <w:t>Overeenkomst gevoegd.</w:t>
      </w:r>
    </w:p>
    <w:p w14:paraId="3B78312A" w14:textId="6404D64D" w:rsidR="0048261F" w:rsidRDefault="002037DC" w:rsidP="0048261F">
      <w:pPr>
        <w:pStyle w:val="Lijstalinea"/>
        <w:numPr>
          <w:ilvl w:val="1"/>
          <w:numId w:val="2"/>
        </w:numPr>
        <w:tabs>
          <w:tab w:val="left" w:pos="669"/>
        </w:tabs>
        <w:spacing w:before="1" w:line="276" w:lineRule="auto"/>
        <w:ind w:right="288"/>
      </w:pPr>
      <w:r>
        <w:t xml:space="preserve">Het </w:t>
      </w:r>
      <w:proofErr w:type="spellStart"/>
      <w:r>
        <w:t>exitplan</w:t>
      </w:r>
      <w:proofErr w:type="spellEnd"/>
      <w:r>
        <w:t xml:space="preserve"> zoals deze ten tijde van het eindigen van de Overeenkomst geldt, wordt</w:t>
      </w:r>
      <w:r>
        <w:rPr>
          <w:spacing w:val="1"/>
        </w:rPr>
        <w:t xml:space="preserve"> </w:t>
      </w:r>
      <w:r>
        <w:t>geacht correct en juist te zijn. Wijzigingen hierin kunnen enkel plaatsvinden indien dit</w:t>
      </w:r>
      <w:r>
        <w:rPr>
          <w:spacing w:val="1"/>
        </w:rPr>
        <w:t xml:space="preserve"> </w:t>
      </w:r>
      <w:r>
        <w:lastRenderedPageBreak/>
        <w:t>geen financiële gevolgen en Leverancier aantoonbaar maakt dat de wijziging</w:t>
      </w:r>
      <w:r>
        <w:rPr>
          <w:spacing w:val="1"/>
        </w:rPr>
        <w:t xml:space="preserve"> </w:t>
      </w:r>
      <w:r>
        <w:t>noodzakelijk is voor een zorgvuldige exit. Indien Leverancier dit niet aantoonbaar kan</w:t>
      </w:r>
      <w:r>
        <w:rPr>
          <w:spacing w:val="1"/>
        </w:rPr>
        <w:t xml:space="preserve"> </w:t>
      </w:r>
      <w:r>
        <w:t>maken of blijkt dat de wijziging door Leverancier voorzien had kunnen en moeten</w:t>
      </w:r>
      <w:r>
        <w:rPr>
          <w:spacing w:val="1"/>
        </w:rPr>
        <w:t xml:space="preserve"> </w:t>
      </w:r>
      <w:r>
        <w:t>worden gedurende de looptijd van de Overeenkomst, komen eventuele financiële</w:t>
      </w:r>
      <w:r>
        <w:rPr>
          <w:spacing w:val="1"/>
        </w:rPr>
        <w:t xml:space="preserve"> </w:t>
      </w:r>
      <w:r>
        <w:t>gevolgen hiervan voor rekening van Leverancier. Dit betreft niet de financiële gevolgen</w:t>
      </w:r>
      <w:r>
        <w:rPr>
          <w:spacing w:val="-47"/>
        </w:rPr>
        <w:t xml:space="preserve"> </w:t>
      </w:r>
      <w:r>
        <w:t>aan</w:t>
      </w:r>
      <w:r>
        <w:rPr>
          <w:spacing w:val="-2"/>
        </w:rPr>
        <w:t xml:space="preserve"> </w:t>
      </w:r>
      <w:r>
        <w:t>de zijde</w:t>
      </w:r>
      <w:r>
        <w:rPr>
          <w:spacing w:val="-2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Opdrachtgever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opvolgende</w:t>
      </w:r>
      <w:r>
        <w:rPr>
          <w:spacing w:val="-2"/>
        </w:rPr>
        <w:t xml:space="preserve"> </w:t>
      </w:r>
      <w:r>
        <w:t>opdrachtnemer(s)</w:t>
      </w:r>
      <w:r w:rsidR="0048261F">
        <w:t>.</w:t>
      </w:r>
    </w:p>
    <w:p w14:paraId="7D0899E7" w14:textId="6B9B6858" w:rsidR="005115E1" w:rsidRDefault="002037DC" w:rsidP="00E541AF">
      <w:pPr>
        <w:pStyle w:val="Lijstalinea"/>
        <w:numPr>
          <w:ilvl w:val="1"/>
          <w:numId w:val="2"/>
        </w:numPr>
        <w:tabs>
          <w:tab w:val="left" w:pos="669"/>
        </w:tabs>
        <w:spacing w:before="34" w:line="276" w:lineRule="auto"/>
        <w:ind w:right="418" w:firstLine="0"/>
      </w:pPr>
      <w:r>
        <w:t>In afwijking van artikel 22.5 GIBIT wordt Leverancier geacht alle benodigde</w:t>
      </w:r>
      <w:r w:rsidRPr="00E541AF">
        <w:rPr>
          <w:spacing w:val="1"/>
        </w:rPr>
        <w:t xml:space="preserve"> </w:t>
      </w:r>
      <w:r>
        <w:t xml:space="preserve">werkzaamheden en daarmee tarieven en condities in het </w:t>
      </w:r>
      <w:proofErr w:type="spellStart"/>
      <w:r>
        <w:t>exitplan</w:t>
      </w:r>
      <w:proofErr w:type="spellEnd"/>
      <w:r>
        <w:t xml:space="preserve"> te hebben</w:t>
      </w:r>
      <w:r w:rsidRPr="00E541AF">
        <w:rPr>
          <w:spacing w:val="1"/>
        </w:rPr>
        <w:t xml:space="preserve"> </w:t>
      </w:r>
      <w:r>
        <w:t>opgenomen.</w:t>
      </w:r>
      <w:r w:rsidRPr="00E541AF">
        <w:rPr>
          <w:spacing w:val="-3"/>
        </w:rPr>
        <w:t xml:space="preserve"> </w:t>
      </w:r>
      <w:r>
        <w:t>Bij</w:t>
      </w:r>
      <w:r w:rsidRPr="00E541AF">
        <w:rPr>
          <w:spacing w:val="-2"/>
        </w:rPr>
        <w:t xml:space="preserve"> </w:t>
      </w:r>
      <w:r>
        <w:t>gebreke</w:t>
      </w:r>
      <w:r w:rsidRPr="00E541AF">
        <w:rPr>
          <w:spacing w:val="-1"/>
        </w:rPr>
        <w:t xml:space="preserve"> </w:t>
      </w:r>
      <w:r>
        <w:t>daarvan</w:t>
      </w:r>
      <w:r w:rsidRPr="00E541AF">
        <w:rPr>
          <w:spacing w:val="-2"/>
        </w:rPr>
        <w:t xml:space="preserve"> </w:t>
      </w:r>
      <w:r>
        <w:t>worden</w:t>
      </w:r>
      <w:r w:rsidRPr="00E541AF">
        <w:rPr>
          <w:spacing w:val="-2"/>
        </w:rPr>
        <w:t xml:space="preserve"> </w:t>
      </w:r>
      <w:r>
        <w:t>de betreffende</w:t>
      </w:r>
      <w:r w:rsidRPr="00E541AF">
        <w:rPr>
          <w:spacing w:val="-1"/>
        </w:rPr>
        <w:t xml:space="preserve"> </w:t>
      </w:r>
      <w:r>
        <w:t>werkzaamheden</w:t>
      </w:r>
      <w:r w:rsidRPr="00E541AF">
        <w:rPr>
          <w:spacing w:val="-2"/>
        </w:rPr>
        <w:t xml:space="preserve"> </w:t>
      </w:r>
      <w:r>
        <w:t>kosteloos</w:t>
      </w:r>
      <w:r w:rsidR="00E541AF">
        <w:t xml:space="preserve"> </w:t>
      </w:r>
      <w:r>
        <w:t>door Leverancier uitgevoerd, dit is enkel anders indien sprake is van niet te voorziene</w:t>
      </w:r>
      <w:r w:rsidRPr="00E541AF">
        <w:rPr>
          <w:spacing w:val="-47"/>
        </w:rPr>
        <w:t xml:space="preserve"> </w:t>
      </w:r>
      <w:r>
        <w:t>omstandigheden</w:t>
      </w:r>
      <w:r w:rsidRPr="00E541AF">
        <w:rPr>
          <w:spacing w:val="-4"/>
        </w:rPr>
        <w:t xml:space="preserve"> </w:t>
      </w:r>
      <w:r>
        <w:t>of aantoonbare</w:t>
      </w:r>
      <w:r w:rsidRPr="00E541AF">
        <w:rPr>
          <w:spacing w:val="-1"/>
        </w:rPr>
        <w:t xml:space="preserve"> </w:t>
      </w:r>
      <w:r>
        <w:t>nalatigheid</w:t>
      </w:r>
      <w:r w:rsidRPr="00E541AF">
        <w:rPr>
          <w:spacing w:val="-1"/>
        </w:rPr>
        <w:t xml:space="preserve"> </w:t>
      </w:r>
      <w:r>
        <w:t>aan</w:t>
      </w:r>
      <w:r w:rsidRPr="00E541AF">
        <w:rPr>
          <w:spacing w:val="-1"/>
        </w:rPr>
        <w:t xml:space="preserve"> </w:t>
      </w:r>
      <w:r>
        <w:t>de</w:t>
      </w:r>
      <w:r w:rsidRPr="00E541AF">
        <w:rPr>
          <w:spacing w:val="-2"/>
        </w:rPr>
        <w:t xml:space="preserve"> </w:t>
      </w:r>
      <w:r>
        <w:t>zijde</w:t>
      </w:r>
      <w:r w:rsidRPr="00E541AF">
        <w:rPr>
          <w:spacing w:val="1"/>
        </w:rPr>
        <w:t xml:space="preserve"> </w:t>
      </w:r>
      <w:r>
        <w:t>van</w:t>
      </w:r>
      <w:r w:rsidRPr="00E541AF">
        <w:rPr>
          <w:spacing w:val="-4"/>
        </w:rPr>
        <w:t xml:space="preserve"> </w:t>
      </w:r>
      <w:r>
        <w:t>Opdrachtgever.</w:t>
      </w:r>
    </w:p>
    <w:p w14:paraId="4E05379E" w14:textId="77777777" w:rsidR="005115E1" w:rsidRDefault="005115E1">
      <w:pPr>
        <w:pStyle w:val="Plattetekst"/>
        <w:spacing w:before="4"/>
        <w:ind w:left="0" w:firstLine="0"/>
        <w:rPr>
          <w:sz w:val="25"/>
        </w:rPr>
      </w:pPr>
    </w:p>
    <w:p w14:paraId="39337640" w14:textId="77777777" w:rsidR="005115E1" w:rsidRDefault="002037DC">
      <w:pPr>
        <w:pStyle w:val="Kop1"/>
        <w:tabs>
          <w:tab w:val="left" w:pos="1520"/>
        </w:tabs>
      </w:pPr>
      <w:r>
        <w:t>Artikel</w:t>
      </w:r>
      <w:r>
        <w:rPr>
          <w:spacing w:val="-3"/>
        </w:rPr>
        <w:t xml:space="preserve"> </w:t>
      </w:r>
      <w:r>
        <w:t>13.</w:t>
      </w:r>
      <w:r>
        <w:tab/>
        <w:t>Slotbepaling</w:t>
      </w:r>
    </w:p>
    <w:p w14:paraId="064C4487" w14:textId="77777777" w:rsidR="005115E1" w:rsidRDefault="002037DC">
      <w:pPr>
        <w:pStyle w:val="Lijstalinea"/>
        <w:numPr>
          <w:ilvl w:val="1"/>
          <w:numId w:val="1"/>
        </w:numPr>
        <w:tabs>
          <w:tab w:val="left" w:pos="669"/>
        </w:tabs>
        <w:spacing w:before="41" w:line="276" w:lineRule="auto"/>
        <w:ind w:right="744"/>
      </w:pPr>
      <w:r>
        <w:t>Door ondertekening van deze Overeenkomst vervallen alle eventueel eerder door</w:t>
      </w:r>
      <w:r>
        <w:rPr>
          <w:spacing w:val="-47"/>
        </w:rPr>
        <w:t xml:space="preserve"> </w:t>
      </w:r>
      <w:r>
        <w:t>Partijen gemaakte mondelinge en schriftelijke afspraken omtrent de hierbij</w:t>
      </w:r>
      <w:r>
        <w:rPr>
          <w:spacing w:val="1"/>
        </w:rPr>
        <w:t xml:space="preserve"> </w:t>
      </w:r>
      <w:r>
        <w:t>overeengekomen</w:t>
      </w:r>
      <w:r>
        <w:rPr>
          <w:spacing w:val="-1"/>
        </w:rPr>
        <w:t xml:space="preserve"> </w:t>
      </w:r>
      <w:r>
        <w:t>Diensten.</w:t>
      </w:r>
    </w:p>
    <w:p w14:paraId="36EDA943" w14:textId="77777777" w:rsidR="005115E1" w:rsidRDefault="002037DC">
      <w:pPr>
        <w:pStyle w:val="Lijstalinea"/>
        <w:numPr>
          <w:ilvl w:val="1"/>
          <w:numId w:val="1"/>
        </w:numPr>
        <w:tabs>
          <w:tab w:val="left" w:pos="669"/>
        </w:tabs>
        <w:spacing w:line="276" w:lineRule="auto"/>
        <w:ind w:right="147"/>
      </w:pPr>
      <w:r>
        <w:t>Afwijkingen en aanvullingen van deze Overeenkomst zijn slechts bindend voor zover zij</w:t>
      </w:r>
      <w:r>
        <w:rPr>
          <w:spacing w:val="1"/>
        </w:rPr>
        <w:t xml:space="preserve"> </w:t>
      </w:r>
      <w:r>
        <w:t>uitdrukkelijk tussen Partijen schriftelijk zijn overeengekomen. Indien zaken niet geregeld</w:t>
      </w:r>
      <w:r>
        <w:rPr>
          <w:spacing w:val="-47"/>
        </w:rPr>
        <w:t xml:space="preserve"> </w:t>
      </w:r>
      <w:r>
        <w:t>zijn in deze Overeenkomst zullen Partijen zich inspannen om dit te regelen in een</w:t>
      </w:r>
      <w:r>
        <w:rPr>
          <w:spacing w:val="1"/>
        </w:rPr>
        <w:t xml:space="preserve"> </w:t>
      </w:r>
      <w:r>
        <w:t>addendum op de</w:t>
      </w:r>
      <w:r>
        <w:rPr>
          <w:spacing w:val="1"/>
        </w:rPr>
        <w:t xml:space="preserve"> </w:t>
      </w:r>
      <w:r>
        <w:t>Overeenkomst.</w:t>
      </w:r>
    </w:p>
    <w:p w14:paraId="56834E59" w14:textId="77777777" w:rsidR="005115E1" w:rsidRDefault="002037DC">
      <w:pPr>
        <w:pStyle w:val="Lijstalinea"/>
        <w:numPr>
          <w:ilvl w:val="1"/>
          <w:numId w:val="1"/>
        </w:numPr>
        <w:tabs>
          <w:tab w:val="left" w:pos="669"/>
        </w:tabs>
        <w:spacing w:before="1" w:line="276" w:lineRule="auto"/>
        <w:ind w:right="332"/>
      </w:pPr>
      <w:r>
        <w:t>De nietigheid van een bepaling in deze Overeenkomst laat de overige bepalingen</w:t>
      </w:r>
      <w:r>
        <w:rPr>
          <w:spacing w:val="1"/>
        </w:rPr>
        <w:t xml:space="preserve"> </w:t>
      </w:r>
      <w:r>
        <w:t>daarvan onverlet. Indien een bepaling nietig blijkt te zijn zullen Partijen zich inspannen</w:t>
      </w:r>
      <w:r>
        <w:rPr>
          <w:spacing w:val="-47"/>
        </w:rPr>
        <w:t xml:space="preserve"> </w:t>
      </w:r>
      <w:r>
        <w:t>om deze te vervangen door een bepaling die niet nietig en zo veel mogelijk in</w:t>
      </w:r>
      <w:r>
        <w:rPr>
          <w:spacing w:val="1"/>
        </w:rPr>
        <w:t xml:space="preserve"> </w:t>
      </w:r>
      <w:r>
        <w:t>overeenstemming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met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nietige</w:t>
      </w:r>
      <w:r>
        <w:rPr>
          <w:spacing w:val="-2"/>
        </w:rPr>
        <w:t xml:space="preserve"> </w:t>
      </w:r>
      <w:r>
        <w:t>bepaling.</w:t>
      </w:r>
    </w:p>
    <w:p w14:paraId="06619277" w14:textId="77777777" w:rsidR="005115E1" w:rsidRDefault="002037DC">
      <w:pPr>
        <w:pStyle w:val="Lijstalinea"/>
        <w:numPr>
          <w:ilvl w:val="1"/>
          <w:numId w:val="1"/>
        </w:numPr>
        <w:tabs>
          <w:tab w:val="left" w:pos="669"/>
        </w:tabs>
        <w:spacing w:before="1" w:line="276" w:lineRule="auto"/>
        <w:ind w:right="571"/>
      </w:pPr>
      <w:r>
        <w:t>Bij beëindiging van de Overeenkomst, om welke reden en op welke wijze dan ook,</w:t>
      </w:r>
      <w:r>
        <w:rPr>
          <w:spacing w:val="1"/>
        </w:rPr>
        <w:t xml:space="preserve"> </w:t>
      </w:r>
      <w:r>
        <w:t>blijven de bepalingen uit deze Overeenkomst en de Voorwaarden die naar hun aard</w:t>
      </w:r>
      <w:r>
        <w:rPr>
          <w:spacing w:val="-47"/>
        </w:rPr>
        <w:t xml:space="preserve"> </w:t>
      </w:r>
      <w:r>
        <w:t>bedoeld zijn om ook na afloop van de Overeenkomst tussen Partijen te gelden, van</w:t>
      </w:r>
      <w:r>
        <w:rPr>
          <w:spacing w:val="1"/>
        </w:rPr>
        <w:t xml:space="preserve"> </w:t>
      </w:r>
      <w:r>
        <w:t>kracht, waaronder (maar niet uitsluitend) de bepalingen inzake geheimhouding,</w:t>
      </w:r>
      <w:r>
        <w:rPr>
          <w:spacing w:val="1"/>
        </w:rPr>
        <w:t xml:space="preserve"> </w:t>
      </w:r>
      <w:r>
        <w:t>aansprakelijkheid,</w:t>
      </w:r>
      <w:r>
        <w:rPr>
          <w:spacing w:val="-4"/>
        </w:rPr>
        <w:t xml:space="preserve"> </w:t>
      </w:r>
      <w:r>
        <w:t>intellectuele</w:t>
      </w:r>
      <w:r>
        <w:rPr>
          <w:spacing w:val="1"/>
        </w:rPr>
        <w:t xml:space="preserve"> </w:t>
      </w:r>
      <w:r>
        <w:t>eigendom</w:t>
      </w:r>
      <w:r>
        <w:rPr>
          <w:spacing w:val="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toepasselijk recht.</w:t>
      </w:r>
    </w:p>
    <w:p w14:paraId="683C8272" w14:textId="77777777" w:rsidR="005115E1" w:rsidRDefault="005115E1">
      <w:pPr>
        <w:pStyle w:val="Plattetekst"/>
        <w:spacing w:before="3"/>
        <w:ind w:left="0" w:firstLine="0"/>
        <w:rPr>
          <w:sz w:val="25"/>
        </w:rPr>
      </w:pPr>
    </w:p>
    <w:p w14:paraId="7465377D" w14:textId="77777777" w:rsidR="005115E1" w:rsidRDefault="002037DC">
      <w:pPr>
        <w:ind w:left="102"/>
        <w:rPr>
          <w:i/>
        </w:rPr>
      </w:pPr>
      <w:r>
        <w:rPr>
          <w:i/>
        </w:rPr>
        <w:t>Aangezien</w:t>
      </w:r>
      <w:r>
        <w:rPr>
          <w:i/>
          <w:spacing w:val="-4"/>
        </w:rPr>
        <w:t xml:space="preserve"> </w:t>
      </w:r>
      <w:r>
        <w:rPr>
          <w:i/>
        </w:rPr>
        <w:t>dit</w:t>
      </w:r>
      <w:r>
        <w:rPr>
          <w:i/>
          <w:spacing w:val="-2"/>
        </w:rPr>
        <w:t xml:space="preserve"> </w:t>
      </w:r>
      <w:r>
        <w:rPr>
          <w:i/>
        </w:rPr>
        <w:t>een</w:t>
      </w:r>
      <w:r>
        <w:rPr>
          <w:i/>
          <w:spacing w:val="-2"/>
        </w:rPr>
        <w:t xml:space="preserve"> </w:t>
      </w:r>
      <w:r>
        <w:rPr>
          <w:i/>
        </w:rPr>
        <w:t>conceptovereenkomst</w:t>
      </w:r>
      <w:r>
        <w:rPr>
          <w:i/>
          <w:spacing w:val="-2"/>
        </w:rPr>
        <w:t xml:space="preserve"> </w:t>
      </w:r>
      <w:r>
        <w:rPr>
          <w:i/>
        </w:rPr>
        <w:t>betreft</w:t>
      </w:r>
      <w:r>
        <w:rPr>
          <w:i/>
          <w:spacing w:val="-4"/>
        </w:rPr>
        <w:t xml:space="preserve"> </w:t>
      </w:r>
      <w:r>
        <w:rPr>
          <w:i/>
        </w:rPr>
        <w:t>kan</w:t>
      </w:r>
      <w:r>
        <w:rPr>
          <w:i/>
          <w:spacing w:val="-3"/>
        </w:rPr>
        <w:t xml:space="preserve"> </w:t>
      </w:r>
      <w:r>
        <w:rPr>
          <w:i/>
        </w:rPr>
        <w:t>deze</w:t>
      </w:r>
      <w:r>
        <w:rPr>
          <w:i/>
          <w:spacing w:val="-2"/>
        </w:rPr>
        <w:t xml:space="preserve"> </w:t>
      </w:r>
      <w:r>
        <w:rPr>
          <w:i/>
        </w:rPr>
        <w:t>derhalve</w:t>
      </w:r>
      <w:r>
        <w:rPr>
          <w:i/>
          <w:spacing w:val="-2"/>
        </w:rPr>
        <w:t xml:space="preserve"> </w:t>
      </w:r>
      <w:r>
        <w:rPr>
          <w:i/>
        </w:rPr>
        <w:t>niet</w:t>
      </w:r>
      <w:r>
        <w:rPr>
          <w:i/>
          <w:spacing w:val="-1"/>
        </w:rPr>
        <w:t xml:space="preserve"> </w:t>
      </w:r>
      <w:r>
        <w:rPr>
          <w:i/>
        </w:rPr>
        <w:t>ondertekend</w:t>
      </w:r>
      <w:r>
        <w:rPr>
          <w:i/>
          <w:spacing w:val="-3"/>
        </w:rPr>
        <w:t xml:space="preserve"> </w:t>
      </w:r>
      <w:r>
        <w:rPr>
          <w:i/>
        </w:rPr>
        <w:t>worden.</w:t>
      </w:r>
    </w:p>
    <w:sectPr w:rsidR="005115E1" w:rsidSect="008A55F1">
      <w:headerReference w:type="default" r:id="rId10"/>
      <w:footerReference w:type="even" r:id="rId11"/>
      <w:footerReference w:type="default" r:id="rId12"/>
      <w:pgSz w:w="11910" w:h="16840"/>
      <w:pgMar w:top="1838" w:right="1580" w:bottom="280" w:left="1600" w:header="708" w:footer="1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B664E" w14:textId="77777777" w:rsidR="00FB117B" w:rsidRDefault="00FB117B" w:rsidP="00817554">
      <w:r>
        <w:separator/>
      </w:r>
    </w:p>
  </w:endnote>
  <w:endnote w:type="continuationSeparator" w:id="0">
    <w:p w14:paraId="4F9485BF" w14:textId="77777777" w:rsidR="00FB117B" w:rsidRDefault="00FB117B" w:rsidP="00817554">
      <w:r>
        <w:continuationSeparator/>
      </w:r>
    </w:p>
  </w:endnote>
  <w:endnote w:type="continuationNotice" w:id="1">
    <w:p w14:paraId="00E96237" w14:textId="77777777" w:rsidR="00FB117B" w:rsidRDefault="00FB1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863933358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53B6566F" w14:textId="5A598694" w:rsidR="008A55F1" w:rsidRDefault="008A55F1" w:rsidP="007E2F0A">
        <w:pPr>
          <w:pStyle w:val="Voettekst"/>
          <w:framePr w:wrap="none" w:vAnchor="text" w:hAnchor="margin" w:xAlign="center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07BDF89" w14:textId="77777777" w:rsidR="008A55F1" w:rsidRDefault="008A55F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24116825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1997AC1E" w14:textId="0677FDFC" w:rsidR="008A55F1" w:rsidRDefault="008A55F1" w:rsidP="007E2F0A">
        <w:pPr>
          <w:pStyle w:val="Voettekst"/>
          <w:framePr w:wrap="none" w:vAnchor="text" w:hAnchor="margin" w:xAlign="center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4FC36F86" w14:textId="08A95098" w:rsidR="008A55F1" w:rsidRDefault="008A55F1">
    <w:pPr>
      <w:pStyle w:val="Voettekst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29438" w14:textId="77777777" w:rsidR="00FB117B" w:rsidRDefault="00FB117B" w:rsidP="00817554">
      <w:r>
        <w:separator/>
      </w:r>
    </w:p>
  </w:footnote>
  <w:footnote w:type="continuationSeparator" w:id="0">
    <w:p w14:paraId="28C6CBAF" w14:textId="77777777" w:rsidR="00FB117B" w:rsidRDefault="00FB117B" w:rsidP="00817554">
      <w:r>
        <w:continuationSeparator/>
      </w:r>
    </w:p>
  </w:footnote>
  <w:footnote w:type="continuationNotice" w:id="1">
    <w:p w14:paraId="7D945209" w14:textId="77777777" w:rsidR="00FB117B" w:rsidRDefault="00FB11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11EB" w14:textId="2E096890" w:rsidR="00E541AF" w:rsidRDefault="006A2368">
    <w:pPr>
      <w:pStyle w:val="Koptekst"/>
    </w:pPr>
    <w:r>
      <w:t>Concept dienstverleningsovereenkomst</w:t>
    </w:r>
    <w:r>
      <w:tab/>
    </w:r>
    <w:r>
      <w:tab/>
      <w:t xml:space="preserve">Gemeente </w:t>
    </w:r>
    <w:r w:rsidR="00D47170">
      <w:t>Heerlen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593C"/>
    <w:multiLevelType w:val="multilevel"/>
    <w:tmpl w:val="38BE4010"/>
    <w:lvl w:ilvl="0">
      <w:start w:val="13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1" w15:restartNumberingAfterBreak="0">
    <w:nsid w:val="0C2C34A3"/>
    <w:multiLevelType w:val="multilevel"/>
    <w:tmpl w:val="2B18A37C"/>
    <w:lvl w:ilvl="0">
      <w:start w:val="4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2" w15:restartNumberingAfterBreak="0">
    <w:nsid w:val="0DD12C4B"/>
    <w:multiLevelType w:val="multilevel"/>
    <w:tmpl w:val="0D48FF52"/>
    <w:lvl w:ilvl="0">
      <w:start w:val="1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start w:val="1"/>
      <w:numFmt w:val="upperLetter"/>
      <w:lvlText w:val="%3."/>
      <w:lvlJc w:val="left"/>
      <w:pPr>
        <w:ind w:left="82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3">
      <w:numFmt w:val="bullet"/>
      <w:lvlText w:val="•"/>
      <w:lvlJc w:val="left"/>
      <w:pPr>
        <w:ind w:left="2576" w:hanging="360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455" w:hanging="360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333" w:hanging="360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212" w:hanging="360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090" w:hanging="360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6969" w:hanging="360"/>
      </w:pPr>
      <w:rPr>
        <w:rFonts w:hint="default"/>
        <w:lang w:val="nl-NL" w:eastAsia="en-US" w:bidi="ar-SA"/>
      </w:rPr>
    </w:lvl>
  </w:abstractNum>
  <w:abstractNum w:abstractNumId="3" w15:restartNumberingAfterBreak="0">
    <w:nsid w:val="0DFD5A4E"/>
    <w:multiLevelType w:val="hybridMultilevel"/>
    <w:tmpl w:val="537C2F28"/>
    <w:lvl w:ilvl="0" w:tplc="561A924E">
      <w:start w:val="1"/>
      <w:numFmt w:val="decimal"/>
      <w:lvlText w:val="%1."/>
      <w:lvlJc w:val="left"/>
      <w:pPr>
        <w:ind w:left="46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4A04EA7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2" w:tplc="F5F4314A">
      <w:numFmt w:val="bullet"/>
      <w:lvlText w:val="•"/>
      <w:lvlJc w:val="left"/>
      <w:pPr>
        <w:ind w:left="1698" w:hanging="360"/>
      </w:pPr>
      <w:rPr>
        <w:rFonts w:hint="default"/>
        <w:lang w:val="nl-NL" w:eastAsia="en-US" w:bidi="ar-SA"/>
      </w:rPr>
    </w:lvl>
    <w:lvl w:ilvl="3" w:tplc="4C306646">
      <w:numFmt w:val="bullet"/>
      <w:lvlText w:val="•"/>
      <w:lvlJc w:val="left"/>
      <w:pPr>
        <w:ind w:left="2576" w:hanging="360"/>
      </w:pPr>
      <w:rPr>
        <w:rFonts w:hint="default"/>
        <w:lang w:val="nl-NL" w:eastAsia="en-US" w:bidi="ar-SA"/>
      </w:rPr>
    </w:lvl>
    <w:lvl w:ilvl="4" w:tplc="F312A24C">
      <w:numFmt w:val="bullet"/>
      <w:lvlText w:val="•"/>
      <w:lvlJc w:val="left"/>
      <w:pPr>
        <w:ind w:left="3455" w:hanging="360"/>
      </w:pPr>
      <w:rPr>
        <w:rFonts w:hint="default"/>
        <w:lang w:val="nl-NL" w:eastAsia="en-US" w:bidi="ar-SA"/>
      </w:rPr>
    </w:lvl>
    <w:lvl w:ilvl="5" w:tplc="AD08B464">
      <w:numFmt w:val="bullet"/>
      <w:lvlText w:val="•"/>
      <w:lvlJc w:val="left"/>
      <w:pPr>
        <w:ind w:left="4333" w:hanging="360"/>
      </w:pPr>
      <w:rPr>
        <w:rFonts w:hint="default"/>
        <w:lang w:val="nl-NL" w:eastAsia="en-US" w:bidi="ar-SA"/>
      </w:rPr>
    </w:lvl>
    <w:lvl w:ilvl="6" w:tplc="02C22934">
      <w:numFmt w:val="bullet"/>
      <w:lvlText w:val="•"/>
      <w:lvlJc w:val="left"/>
      <w:pPr>
        <w:ind w:left="5212" w:hanging="360"/>
      </w:pPr>
      <w:rPr>
        <w:rFonts w:hint="default"/>
        <w:lang w:val="nl-NL" w:eastAsia="en-US" w:bidi="ar-SA"/>
      </w:rPr>
    </w:lvl>
    <w:lvl w:ilvl="7" w:tplc="26A8416C">
      <w:numFmt w:val="bullet"/>
      <w:lvlText w:val="•"/>
      <w:lvlJc w:val="left"/>
      <w:pPr>
        <w:ind w:left="6090" w:hanging="360"/>
      </w:pPr>
      <w:rPr>
        <w:rFonts w:hint="default"/>
        <w:lang w:val="nl-NL" w:eastAsia="en-US" w:bidi="ar-SA"/>
      </w:rPr>
    </w:lvl>
    <w:lvl w:ilvl="8" w:tplc="3A30CD70">
      <w:numFmt w:val="bullet"/>
      <w:lvlText w:val="•"/>
      <w:lvlJc w:val="left"/>
      <w:pPr>
        <w:ind w:left="6969" w:hanging="360"/>
      </w:pPr>
      <w:rPr>
        <w:rFonts w:hint="default"/>
        <w:lang w:val="nl-NL" w:eastAsia="en-US" w:bidi="ar-SA"/>
      </w:rPr>
    </w:lvl>
  </w:abstractNum>
  <w:abstractNum w:abstractNumId="4" w15:restartNumberingAfterBreak="0">
    <w:nsid w:val="10694D7D"/>
    <w:multiLevelType w:val="multilevel"/>
    <w:tmpl w:val="D37E31CE"/>
    <w:lvl w:ilvl="0">
      <w:start w:val="8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5" w15:restartNumberingAfterBreak="0">
    <w:nsid w:val="165C7FC7"/>
    <w:multiLevelType w:val="multilevel"/>
    <w:tmpl w:val="956E2522"/>
    <w:lvl w:ilvl="0">
      <w:start w:val="12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6" w15:restartNumberingAfterBreak="0">
    <w:nsid w:val="1B7207B9"/>
    <w:multiLevelType w:val="multilevel"/>
    <w:tmpl w:val="C9BE38EE"/>
    <w:lvl w:ilvl="0">
      <w:start w:val="2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7" w15:restartNumberingAfterBreak="0">
    <w:nsid w:val="1C2A2CFE"/>
    <w:multiLevelType w:val="multilevel"/>
    <w:tmpl w:val="A9ACC4A2"/>
    <w:lvl w:ilvl="0">
      <w:start w:val="10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start w:val="1"/>
      <w:numFmt w:val="lowerLetter"/>
      <w:lvlText w:val="%3."/>
      <w:lvlJc w:val="left"/>
      <w:pPr>
        <w:ind w:left="1095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3">
      <w:start w:val="1"/>
      <w:numFmt w:val="decimal"/>
      <w:lvlText w:val="%4)"/>
      <w:lvlJc w:val="left"/>
      <w:pPr>
        <w:ind w:left="2394" w:hanging="874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4">
      <w:numFmt w:val="bullet"/>
      <w:lvlText w:val="•"/>
      <w:lvlJc w:val="left"/>
      <w:pPr>
        <w:ind w:left="3303" w:hanging="874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207" w:hanging="874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111" w:hanging="874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015" w:hanging="874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6918" w:hanging="874"/>
      </w:pPr>
      <w:rPr>
        <w:rFonts w:hint="default"/>
        <w:lang w:val="nl-NL" w:eastAsia="en-US" w:bidi="ar-SA"/>
      </w:rPr>
    </w:lvl>
  </w:abstractNum>
  <w:abstractNum w:abstractNumId="8" w15:restartNumberingAfterBreak="0">
    <w:nsid w:val="29A555DD"/>
    <w:multiLevelType w:val="hybridMultilevel"/>
    <w:tmpl w:val="71426BFE"/>
    <w:lvl w:ilvl="0" w:tplc="5C86EFBE">
      <w:start w:val="1"/>
      <w:numFmt w:val="decimal"/>
      <w:lvlText w:val="%1."/>
      <w:lvlJc w:val="left"/>
      <w:pPr>
        <w:ind w:left="462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D12C3FA2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2" w:tplc="73F60E58">
      <w:numFmt w:val="bullet"/>
      <w:lvlText w:val="•"/>
      <w:lvlJc w:val="left"/>
      <w:pPr>
        <w:ind w:left="1698" w:hanging="360"/>
      </w:pPr>
      <w:rPr>
        <w:rFonts w:hint="default"/>
        <w:lang w:val="nl-NL" w:eastAsia="en-US" w:bidi="ar-SA"/>
      </w:rPr>
    </w:lvl>
    <w:lvl w:ilvl="3" w:tplc="A6049540">
      <w:numFmt w:val="bullet"/>
      <w:lvlText w:val="•"/>
      <w:lvlJc w:val="left"/>
      <w:pPr>
        <w:ind w:left="2576" w:hanging="360"/>
      </w:pPr>
      <w:rPr>
        <w:rFonts w:hint="default"/>
        <w:lang w:val="nl-NL" w:eastAsia="en-US" w:bidi="ar-SA"/>
      </w:rPr>
    </w:lvl>
    <w:lvl w:ilvl="4" w:tplc="4898672E">
      <w:numFmt w:val="bullet"/>
      <w:lvlText w:val="•"/>
      <w:lvlJc w:val="left"/>
      <w:pPr>
        <w:ind w:left="3455" w:hanging="360"/>
      </w:pPr>
      <w:rPr>
        <w:rFonts w:hint="default"/>
        <w:lang w:val="nl-NL" w:eastAsia="en-US" w:bidi="ar-SA"/>
      </w:rPr>
    </w:lvl>
    <w:lvl w:ilvl="5" w:tplc="D5281716">
      <w:numFmt w:val="bullet"/>
      <w:lvlText w:val="•"/>
      <w:lvlJc w:val="left"/>
      <w:pPr>
        <w:ind w:left="4333" w:hanging="360"/>
      </w:pPr>
      <w:rPr>
        <w:rFonts w:hint="default"/>
        <w:lang w:val="nl-NL" w:eastAsia="en-US" w:bidi="ar-SA"/>
      </w:rPr>
    </w:lvl>
    <w:lvl w:ilvl="6" w:tplc="E6167CE2">
      <w:numFmt w:val="bullet"/>
      <w:lvlText w:val="•"/>
      <w:lvlJc w:val="left"/>
      <w:pPr>
        <w:ind w:left="5212" w:hanging="360"/>
      </w:pPr>
      <w:rPr>
        <w:rFonts w:hint="default"/>
        <w:lang w:val="nl-NL" w:eastAsia="en-US" w:bidi="ar-SA"/>
      </w:rPr>
    </w:lvl>
    <w:lvl w:ilvl="7" w:tplc="66C63FE0">
      <w:numFmt w:val="bullet"/>
      <w:lvlText w:val="•"/>
      <w:lvlJc w:val="left"/>
      <w:pPr>
        <w:ind w:left="6090" w:hanging="360"/>
      </w:pPr>
      <w:rPr>
        <w:rFonts w:hint="default"/>
        <w:lang w:val="nl-NL" w:eastAsia="en-US" w:bidi="ar-SA"/>
      </w:rPr>
    </w:lvl>
    <w:lvl w:ilvl="8" w:tplc="EF981DDE">
      <w:numFmt w:val="bullet"/>
      <w:lvlText w:val="•"/>
      <w:lvlJc w:val="left"/>
      <w:pPr>
        <w:ind w:left="6969" w:hanging="360"/>
      </w:pPr>
      <w:rPr>
        <w:rFonts w:hint="default"/>
        <w:lang w:val="nl-NL" w:eastAsia="en-US" w:bidi="ar-SA"/>
      </w:rPr>
    </w:lvl>
  </w:abstractNum>
  <w:abstractNum w:abstractNumId="9" w15:restartNumberingAfterBreak="0">
    <w:nsid w:val="335A31C2"/>
    <w:multiLevelType w:val="multilevel"/>
    <w:tmpl w:val="20E2CDB8"/>
    <w:lvl w:ilvl="0">
      <w:start w:val="9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10" w15:restartNumberingAfterBreak="0">
    <w:nsid w:val="348465A8"/>
    <w:multiLevelType w:val="multilevel"/>
    <w:tmpl w:val="5B52B440"/>
    <w:lvl w:ilvl="0">
      <w:start w:val="7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start w:val="1"/>
      <w:numFmt w:val="lowerRoman"/>
      <w:lvlText w:val="%3."/>
      <w:lvlJc w:val="left"/>
      <w:pPr>
        <w:ind w:left="1095" w:hanging="53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3">
      <w:numFmt w:val="bullet"/>
      <w:lvlText w:val="•"/>
      <w:lvlJc w:val="left"/>
      <w:pPr>
        <w:ind w:left="2794" w:hanging="533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642" w:hanging="533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489" w:hanging="533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336" w:hanging="533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184" w:hanging="533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031" w:hanging="533"/>
      </w:pPr>
      <w:rPr>
        <w:rFonts w:hint="default"/>
        <w:lang w:val="nl-NL" w:eastAsia="en-US" w:bidi="ar-SA"/>
      </w:rPr>
    </w:lvl>
  </w:abstractNum>
  <w:abstractNum w:abstractNumId="11" w15:restartNumberingAfterBreak="0">
    <w:nsid w:val="751D1D23"/>
    <w:multiLevelType w:val="multilevel"/>
    <w:tmpl w:val="DA98A8AC"/>
    <w:lvl w:ilvl="0">
      <w:start w:val="3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abstractNum w:abstractNumId="12" w15:restartNumberingAfterBreak="0">
    <w:nsid w:val="7E223682"/>
    <w:multiLevelType w:val="multilevel"/>
    <w:tmpl w:val="ACBC3B2C"/>
    <w:lvl w:ilvl="0">
      <w:start w:val="5"/>
      <w:numFmt w:val="decimal"/>
      <w:lvlText w:val="%1"/>
      <w:lvlJc w:val="left"/>
      <w:pPr>
        <w:ind w:left="668" w:hanging="567"/>
      </w:pPr>
      <w:rPr>
        <w:rFonts w:hint="default"/>
        <w:lang w:val="nl-NL" w:eastAsia="en-US" w:bidi="ar-SA"/>
      </w:rPr>
    </w:lvl>
    <w:lvl w:ilvl="1">
      <w:start w:val="1"/>
      <w:numFmt w:val="decimal"/>
      <w:lvlText w:val="%1.%2"/>
      <w:lvlJc w:val="left"/>
      <w:pPr>
        <w:ind w:left="668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273" w:hanging="567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079" w:hanging="567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3886" w:hanging="567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4693" w:hanging="567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499" w:hanging="567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306" w:hanging="567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113" w:hanging="567"/>
      </w:pPr>
      <w:rPr>
        <w:rFonts w:hint="default"/>
        <w:lang w:val="nl-NL" w:eastAsia="en-US" w:bidi="ar-SA"/>
      </w:rPr>
    </w:lvl>
  </w:abstractNum>
  <w:num w:numId="1" w16cid:durableId="426652811">
    <w:abstractNumId w:val="0"/>
  </w:num>
  <w:num w:numId="2" w16cid:durableId="2133400937">
    <w:abstractNumId w:val="5"/>
  </w:num>
  <w:num w:numId="3" w16cid:durableId="1777209778">
    <w:abstractNumId w:val="7"/>
  </w:num>
  <w:num w:numId="4" w16cid:durableId="1949893318">
    <w:abstractNumId w:val="9"/>
  </w:num>
  <w:num w:numId="5" w16cid:durableId="788936372">
    <w:abstractNumId w:val="4"/>
  </w:num>
  <w:num w:numId="6" w16cid:durableId="105466479">
    <w:abstractNumId w:val="10"/>
  </w:num>
  <w:num w:numId="7" w16cid:durableId="646327875">
    <w:abstractNumId w:val="12"/>
  </w:num>
  <w:num w:numId="8" w16cid:durableId="2130313459">
    <w:abstractNumId w:val="1"/>
  </w:num>
  <w:num w:numId="9" w16cid:durableId="2115320558">
    <w:abstractNumId w:val="11"/>
  </w:num>
  <w:num w:numId="10" w16cid:durableId="1943301638">
    <w:abstractNumId w:val="6"/>
  </w:num>
  <w:num w:numId="11" w16cid:durableId="621349392">
    <w:abstractNumId w:val="2"/>
  </w:num>
  <w:num w:numId="12" w16cid:durableId="1977760567">
    <w:abstractNumId w:val="3"/>
  </w:num>
  <w:num w:numId="13" w16cid:durableId="14509316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5E1"/>
    <w:rsid w:val="00083B27"/>
    <w:rsid w:val="000A2A32"/>
    <w:rsid w:val="000B7C6E"/>
    <w:rsid w:val="00157983"/>
    <w:rsid w:val="002037DC"/>
    <w:rsid w:val="00203868"/>
    <w:rsid w:val="00232FB8"/>
    <w:rsid w:val="002D6655"/>
    <w:rsid w:val="00304B97"/>
    <w:rsid w:val="0048261F"/>
    <w:rsid w:val="005115E1"/>
    <w:rsid w:val="005C5D54"/>
    <w:rsid w:val="00636CDA"/>
    <w:rsid w:val="006A2368"/>
    <w:rsid w:val="00720C1D"/>
    <w:rsid w:val="00735714"/>
    <w:rsid w:val="00743A89"/>
    <w:rsid w:val="00794696"/>
    <w:rsid w:val="00817554"/>
    <w:rsid w:val="0082656A"/>
    <w:rsid w:val="008A55F1"/>
    <w:rsid w:val="008E6B7B"/>
    <w:rsid w:val="009516C1"/>
    <w:rsid w:val="00A30922"/>
    <w:rsid w:val="00A32231"/>
    <w:rsid w:val="00C27094"/>
    <w:rsid w:val="00D47170"/>
    <w:rsid w:val="00E32DE3"/>
    <w:rsid w:val="00E541AF"/>
    <w:rsid w:val="00F85BDD"/>
    <w:rsid w:val="00FB117B"/>
    <w:rsid w:val="00FB34A2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788522"/>
  <w15:docId w15:val="{B2A72C14-5D12-DB48-B0CE-104E4AE31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lang w:val="nl-NL"/>
    </w:rPr>
  </w:style>
  <w:style w:type="paragraph" w:styleId="Kop1">
    <w:name w:val="heading 1"/>
    <w:basedOn w:val="Standaard"/>
    <w:uiPriority w:val="9"/>
    <w:qFormat/>
    <w:pPr>
      <w:ind w:left="102"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ind w:left="668" w:hanging="567"/>
    </w:pPr>
  </w:style>
  <w:style w:type="paragraph" w:styleId="Lijstalinea">
    <w:name w:val="List Paragraph"/>
    <w:basedOn w:val="Standaard"/>
    <w:uiPriority w:val="1"/>
    <w:qFormat/>
    <w:pPr>
      <w:ind w:left="668" w:hanging="567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Koptekst">
    <w:name w:val="header"/>
    <w:basedOn w:val="Standaard"/>
    <w:link w:val="KoptekstChar"/>
    <w:uiPriority w:val="99"/>
    <w:unhideWhenUsed/>
    <w:rsid w:val="0081755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7554"/>
    <w:rPr>
      <w:rFonts w:ascii="Calibri" w:eastAsia="Calibri" w:hAnsi="Calibri" w:cs="Calibri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81755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7554"/>
    <w:rPr>
      <w:rFonts w:ascii="Calibri" w:eastAsia="Calibri" w:hAnsi="Calibri" w:cs="Calibri"/>
      <w:lang w:val="nl-NL"/>
    </w:rPr>
  </w:style>
  <w:style w:type="character" w:styleId="Paginanummer">
    <w:name w:val="page number"/>
    <w:basedOn w:val="Standaardalinea-lettertype"/>
    <w:uiPriority w:val="99"/>
    <w:semiHidden/>
    <w:unhideWhenUsed/>
    <w:rsid w:val="008A5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82452-b55e-45fa-8d79-6c23495661dd">
      <Terms xmlns="http://schemas.microsoft.com/office/infopath/2007/PartnerControls"/>
    </lcf76f155ced4ddcb4097134ff3c332f>
    <TaxCatchAll xmlns="12004657-750e-48bb-acad-c674d3babee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046412BFDC84AAF3D5190CD20925E" ma:contentTypeVersion="16" ma:contentTypeDescription="Create a new document." ma:contentTypeScope="" ma:versionID="cfd32b4c9e713f49671398875ba20621">
  <xsd:schema xmlns:xsd="http://www.w3.org/2001/XMLSchema" xmlns:xs="http://www.w3.org/2001/XMLSchema" xmlns:p="http://schemas.microsoft.com/office/2006/metadata/properties" xmlns:ns2="19f82452-b55e-45fa-8d79-6c23495661dd" xmlns:ns3="12004657-750e-48bb-acad-c674d3babeed" targetNamespace="http://schemas.microsoft.com/office/2006/metadata/properties" ma:root="true" ma:fieldsID="a8cbce3b5a6e0eaaebd1c1665081a041" ns2:_="" ns3:_="">
    <xsd:import namespace="19f82452-b55e-45fa-8d79-6c23495661dd"/>
    <xsd:import namespace="12004657-750e-48bb-acad-c674d3bab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82452-b55e-45fa-8d79-6c2349566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00de042-7425-41e8-8789-58d99462c9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04657-750e-48bb-acad-c674d3bab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e387c7-a547-4951-a754-ef5a9bbc6bcd}" ma:internalName="TaxCatchAll" ma:showField="CatchAllData" ma:web="12004657-750e-48bb-acad-c674d3bab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18F5C1-3F87-4E78-B8BB-0CBC02B79FBF}">
  <ds:schemaRefs>
    <ds:schemaRef ds:uri="http://schemas.microsoft.com/office/2006/metadata/properties"/>
    <ds:schemaRef ds:uri="http://schemas.microsoft.com/office/infopath/2007/PartnerControls"/>
    <ds:schemaRef ds:uri="19f82452-b55e-45fa-8d79-6c23495661dd"/>
    <ds:schemaRef ds:uri="12004657-750e-48bb-acad-c674d3babeed"/>
  </ds:schemaRefs>
</ds:datastoreItem>
</file>

<file path=customXml/itemProps2.xml><?xml version="1.0" encoding="utf-8"?>
<ds:datastoreItem xmlns:ds="http://schemas.openxmlformats.org/officeDocument/2006/customXml" ds:itemID="{E199B21F-9D0D-44C2-A246-94F32CBEB8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82452-b55e-45fa-8d79-6c23495661dd"/>
    <ds:schemaRef ds:uri="12004657-750e-48bb-acad-c674d3bab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B118F2-FBC7-4559-8A37-96CF5AF510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3231</Words>
  <Characters>17775</Characters>
  <Application>Microsoft Office Word</Application>
  <DocSecurity>0</DocSecurity>
  <Lines>148</Lines>
  <Paragraphs>41</Paragraphs>
  <ScaleCrop>false</ScaleCrop>
  <Company/>
  <LinksUpToDate>false</LinksUpToDate>
  <CharactersWithSpaces>20965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PHPDocX</dc:creator>
  <cp:lastModifiedBy>Corné Last</cp:lastModifiedBy>
  <cp:revision>30</cp:revision>
  <dcterms:created xsi:type="dcterms:W3CDTF">2021-09-06T09:54:00Z</dcterms:created>
  <dcterms:modified xsi:type="dcterms:W3CDTF">2022-10-18T13:20:00Z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2021-09-06T00:00:00Z</vt:filetime>
  </property>
  <property fmtid="{D5CDD505-2E9C-101B-9397-08002B2CF9AE}" pid="5" name="ContentTypeId">
    <vt:lpwstr>0x010100235046412BFDC84AAF3D5190CD20925E</vt:lpwstr>
  </property>
  <property fmtid="{D5CDD505-2E9C-101B-9397-08002B2CF9AE}" pid="6" name="MediaServiceImageTags">
    <vt:lpwstr/>
  </property>
</Properties>
</file>